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A" w:rsidRPr="008F41C6" w:rsidRDefault="00411B2A" w:rsidP="00411B2A">
      <w:pPr>
        <w:pStyle w:val="Normalny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1C6">
        <w:rPr>
          <w:rFonts w:ascii="Times New Roman" w:hAnsi="Times New Roman" w:cs="Times New Roman"/>
          <w:b/>
          <w:bCs/>
          <w:sz w:val="32"/>
          <w:szCs w:val="32"/>
        </w:rPr>
        <w:t>Plan pracy z plastyki do programu nauczania „Do dzieła!”. Klasa V</w:t>
      </w:r>
    </w:p>
    <w:p w:rsidR="008F41C6" w:rsidRPr="008F41C6" w:rsidRDefault="008F41C6" w:rsidP="008F41C6">
      <w:pPr>
        <w:pStyle w:val="NormalnyWeb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992"/>
        <w:gridCol w:w="3402"/>
        <w:gridCol w:w="2410"/>
        <w:gridCol w:w="2835"/>
        <w:gridCol w:w="142"/>
        <w:gridCol w:w="3827"/>
      </w:tblGrid>
      <w:tr w:rsidR="00474F53" w:rsidTr="00474F53">
        <w:trPr>
          <w:trHeight w:val="165"/>
        </w:trPr>
        <w:tc>
          <w:tcPr>
            <w:tcW w:w="1526" w:type="dxa"/>
            <w:vMerge w:val="restart"/>
            <w:tcBorders>
              <w:bottom w:val="nil"/>
            </w:tcBorders>
          </w:tcPr>
          <w:p w:rsidR="00474F53" w:rsidRDefault="00474F53" w:rsidP="007C43AB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474F53" w:rsidRPr="00D9612F" w:rsidRDefault="00474F53" w:rsidP="007C43AB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 xml:space="preserve"> i temat lekcji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474F53" w:rsidRPr="00D9612F" w:rsidRDefault="0047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474F53" w:rsidRPr="00D9612F" w:rsidRDefault="00474F53" w:rsidP="00D9612F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74F53" w:rsidRPr="00D9612F" w:rsidRDefault="00474F53" w:rsidP="00D9612F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9612F" w:rsidRDefault="00474F53" w:rsidP="00D9612F">
            <w:pPr>
              <w:pStyle w:val="PreformattedTex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612F">
              <w:rPr>
                <w:rFonts w:ascii="Times New Roman" w:hAnsi="Times New Roman"/>
                <w:b/>
                <w:sz w:val="22"/>
                <w:szCs w:val="22"/>
              </w:rPr>
              <w:t>Wymagania</w:t>
            </w:r>
          </w:p>
        </w:tc>
      </w:tr>
      <w:tr w:rsidR="00474F53" w:rsidTr="00474F53">
        <w:trPr>
          <w:trHeight w:val="165"/>
        </w:trPr>
        <w:tc>
          <w:tcPr>
            <w:tcW w:w="1526" w:type="dxa"/>
            <w:vMerge/>
            <w:tcBorders>
              <w:bottom w:val="nil"/>
            </w:tcBorders>
          </w:tcPr>
          <w:p w:rsidR="00474F53" w:rsidRDefault="00474F53" w:rsidP="007C43AB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74F53" w:rsidRDefault="00474F5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74F53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74F53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9612F" w:rsidRDefault="00474F53" w:rsidP="00D9612F">
            <w:pPr>
              <w:pStyle w:val="Preformatted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3969" w:type="dxa"/>
            <w:gridSpan w:val="2"/>
          </w:tcPr>
          <w:p w:rsidR="00474F53" w:rsidRPr="00D9612F" w:rsidRDefault="00474F53" w:rsidP="00D9612F">
            <w:pPr>
              <w:pStyle w:val="Preformatted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16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Default="00474F53" w:rsidP="007C43AB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Default="00474F5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9612F" w:rsidRDefault="00474F53" w:rsidP="00D9612F">
            <w:pPr>
              <w:pStyle w:val="Preformatted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FE3D39" w:rsidRDefault="00474F53" w:rsidP="007C43AB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8925C2">
              <w:rPr>
                <w:rFonts w:ascii="Times New Roman" w:hAnsi="Times New Roman"/>
                <w:b/>
              </w:rPr>
              <w:t>Co wiemy o sztuce? Czego się dowiemy?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D9612F" w:rsidRDefault="00474F53" w:rsidP="00D9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podręcznik „Do dzieła!”, s. 6–7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8925C2">
              <w:rPr>
                <w:rFonts w:ascii="Times New Roman" w:hAnsi="Times New Roman"/>
                <w:i/>
              </w:rPr>
              <w:t>język sztuki</w:t>
            </w:r>
            <w:r>
              <w:rPr>
                <w:rFonts w:ascii="Times New Roman" w:hAnsi="Times New Roman"/>
              </w:rPr>
              <w:t xml:space="preserve">,  </w:t>
            </w:r>
            <w:r w:rsidRPr="008925C2">
              <w:rPr>
                <w:rFonts w:ascii="Times New Roman" w:hAnsi="Times New Roman"/>
                <w:i/>
              </w:rPr>
              <w:t>linia</w:t>
            </w:r>
            <w:r>
              <w:rPr>
                <w:rFonts w:ascii="Times New Roman" w:hAnsi="Times New Roman"/>
              </w:rPr>
              <w:t xml:space="preserve">, </w:t>
            </w:r>
            <w:r w:rsidRPr="008925C2">
              <w:rPr>
                <w:rFonts w:ascii="Times New Roman" w:hAnsi="Times New Roman"/>
                <w:i/>
              </w:rPr>
              <w:t>punkt</w:t>
            </w:r>
            <w:r>
              <w:rPr>
                <w:rFonts w:ascii="Times New Roman" w:hAnsi="Times New Roman"/>
              </w:rPr>
              <w:t xml:space="preserve">, </w:t>
            </w:r>
            <w:r w:rsidRPr="008925C2">
              <w:rPr>
                <w:rFonts w:ascii="Times New Roman" w:hAnsi="Times New Roman"/>
                <w:i/>
              </w:rPr>
              <w:t>walor</w:t>
            </w:r>
            <w:r>
              <w:rPr>
                <w:rFonts w:ascii="Times New Roman" w:hAnsi="Times New Roman"/>
              </w:rPr>
              <w:t xml:space="preserve">, </w:t>
            </w:r>
            <w:r w:rsidRPr="008925C2">
              <w:rPr>
                <w:rFonts w:ascii="Times New Roman" w:hAnsi="Times New Roman"/>
                <w:i/>
              </w:rPr>
              <w:t>światłocień</w:t>
            </w:r>
            <w:r>
              <w:rPr>
                <w:rFonts w:ascii="Times New Roman" w:hAnsi="Times New Roman"/>
              </w:rPr>
              <w:t xml:space="preserve">, </w:t>
            </w:r>
            <w:r w:rsidRPr="008925C2">
              <w:rPr>
                <w:rFonts w:ascii="Times New Roman" w:hAnsi="Times New Roman"/>
                <w:i/>
              </w:rPr>
              <w:t>barwy</w:t>
            </w:r>
            <w:r>
              <w:rPr>
                <w:rFonts w:ascii="Times New Roman" w:hAnsi="Times New Roman"/>
              </w:rPr>
              <w:t xml:space="preserve">, </w:t>
            </w:r>
            <w:r w:rsidRPr="008925C2">
              <w:rPr>
                <w:rFonts w:ascii="Times New Roman" w:hAnsi="Times New Roman"/>
                <w:i/>
              </w:rPr>
              <w:t xml:space="preserve">styl </w:t>
            </w:r>
          </w:p>
        </w:tc>
        <w:tc>
          <w:tcPr>
            <w:tcW w:w="2835" w:type="dxa"/>
          </w:tcPr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pojęcia poznane w klasie 4</w:t>
            </w:r>
          </w:p>
        </w:tc>
        <w:tc>
          <w:tcPr>
            <w:tcW w:w="3969" w:type="dxa"/>
            <w:gridSpan w:val="2"/>
          </w:tcPr>
          <w:p w:rsidR="00474F53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w dziełach sztuki zastosowane środki wyrazu plastycznego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objaśnia pojęcie stylu</w:t>
            </w:r>
          </w:p>
        </w:tc>
      </w:tr>
      <w:tr w:rsidR="00474F53" w:rsidTr="00474F53">
        <w:tc>
          <w:tcPr>
            <w:tcW w:w="1526" w:type="dxa"/>
          </w:tcPr>
          <w:p w:rsidR="00474F53" w:rsidRPr="008925C2" w:rsidRDefault="00474F53" w:rsidP="007C43AB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8925C2">
              <w:rPr>
                <w:rFonts w:ascii="Times New Roman" w:hAnsi="Times New Roman"/>
                <w:b/>
              </w:rPr>
              <w:t>Faktura</w:t>
            </w:r>
          </w:p>
          <w:p w:rsidR="00474F53" w:rsidRPr="00D164CE" w:rsidRDefault="00474F53" w:rsidP="007C43AB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/>
        </w:tc>
        <w:tc>
          <w:tcPr>
            <w:tcW w:w="992" w:type="dxa"/>
          </w:tcPr>
          <w:p w:rsidR="00474F53" w:rsidRPr="00D9612F" w:rsidRDefault="00474F53" w:rsidP="00D9612F">
            <w:pPr>
              <w:jc w:val="center"/>
              <w:rPr>
                <w:rFonts w:ascii="Times New Roman" w:hAnsi="Times New Roman" w:cs="Times New Roman"/>
              </w:rPr>
            </w:pPr>
            <w:r w:rsidRPr="00D96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8–11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9F52A3" w:rsidRDefault="00474F53" w:rsidP="00D9612F">
            <w:pPr>
              <w:pStyle w:val="PreformattedText"/>
              <w:rPr>
                <w:rFonts w:ascii="Times New Roman" w:hAnsi="Times New Roman"/>
                <w:b/>
              </w:rPr>
            </w:pPr>
            <w:r w:rsidRPr="009F52A3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kartkę brystolu, podkładkę z tektury o wymiarach 10x 10 cm, farby, pędzel, plastelinę, ołówek, cyrkiel, linijkę, klej, patyk, kaszę mannę, przyprawy ziołowe, naczynie na wodę, gazety do podłożenia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/>
        </w:tc>
        <w:tc>
          <w:tcPr>
            <w:tcW w:w="2410" w:type="dxa"/>
          </w:tcPr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7130A4">
              <w:rPr>
                <w:rFonts w:ascii="Times New Roman" w:hAnsi="Times New Roman"/>
              </w:rPr>
              <w:t xml:space="preserve">termin </w:t>
            </w:r>
            <w:r w:rsidRPr="007130A4">
              <w:rPr>
                <w:rFonts w:ascii="Times New Roman" w:hAnsi="Times New Roman"/>
                <w:i/>
              </w:rPr>
              <w:t>faktura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rodzaje faktury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uzyskiwanie różnego rodzaju powierzchni w rysunku i malarstwie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rola faktury w dziele plastycznym</w:t>
            </w:r>
          </w:p>
          <w:p w:rsidR="00474F53" w:rsidRDefault="00474F53" w:rsidP="00D9612F">
            <w:r w:rsidRPr="007130A4">
              <w:rPr>
                <w:rFonts w:ascii="Times New Roman" w:hAnsi="Times New Roman"/>
                <w:sz w:val="20"/>
                <w:szCs w:val="20"/>
              </w:rPr>
              <w:t>- technika frotażu</w:t>
            </w:r>
          </w:p>
        </w:tc>
        <w:tc>
          <w:tcPr>
            <w:tcW w:w="2835" w:type="dxa"/>
          </w:tcPr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termin </w:t>
            </w:r>
            <w:r w:rsidRPr="00D164CE">
              <w:rPr>
                <w:rFonts w:ascii="Times New Roman" w:hAnsi="Times New Roman"/>
                <w:i/>
              </w:rPr>
              <w:t>faktura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 podstawie obserwacji rodzaje powierzchni występujących w przyrodzie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uzyskuje w pracy fakturę poprzez odciśnięcie przedmiotu lub zastosowanie frotażu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rodzaje różnych powierzchni na przykładach z najbliższego otoczenia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poznane przykłady otrzymywania faktury w działaniach plastycznych</w:t>
            </w:r>
          </w:p>
          <w:p w:rsidR="00474F53" w:rsidRPr="00D164CE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przykłady faktury w rysunku i malarstwie</w:t>
            </w:r>
          </w:p>
          <w:p w:rsidR="00474F53" w:rsidRDefault="00474F53"/>
        </w:tc>
        <w:tc>
          <w:tcPr>
            <w:tcW w:w="3969" w:type="dxa"/>
            <w:gridSpan w:val="2"/>
          </w:tcPr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wymienia rodzaje faktury występujące w dziełach różnych dyscyplin plastycznych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omawia różnice w fakturach uzyskanych w różnego typu działaniach plastycznych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realizuje pracę na zadany temat z wykorzystaniem poznanych sposobów uzyskiwania rozmaitych faktur na płaszczyźnie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opisuje sposoby przedstawiania faktury w rysunku i malarstwie</w:t>
            </w:r>
          </w:p>
          <w:p w:rsidR="00474F53" w:rsidRPr="007130A4" w:rsidRDefault="00474F53" w:rsidP="00D9612F">
            <w:pPr>
              <w:pStyle w:val="PreformattedText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- wyjaśnia, czemu służy stosowanie faktury w rysunku i malarstwie</w:t>
            </w:r>
          </w:p>
          <w:p w:rsidR="00474F53" w:rsidRDefault="00474F53" w:rsidP="00D9612F">
            <w:r w:rsidRPr="007130A4">
              <w:rPr>
                <w:rFonts w:ascii="Times New Roman" w:hAnsi="Times New Roman"/>
                <w:sz w:val="20"/>
                <w:szCs w:val="20"/>
              </w:rPr>
              <w:t>- przedstawia rolę faktury w rzeźbie na przykładach popiersia Juliusza Cezara</w:t>
            </w:r>
          </w:p>
        </w:tc>
      </w:tr>
      <w:tr w:rsidR="00474F53" w:rsidTr="00474F53">
        <w:tc>
          <w:tcPr>
            <w:tcW w:w="1526" w:type="dxa"/>
          </w:tcPr>
          <w:p w:rsidR="00474F53" w:rsidRPr="002045D0" w:rsidRDefault="00474F53" w:rsidP="009C025B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2045D0">
              <w:rPr>
                <w:rFonts w:ascii="Times New Roman" w:hAnsi="Times New Roman"/>
                <w:b/>
              </w:rPr>
              <w:t>Kształt</w:t>
            </w:r>
          </w:p>
          <w:p w:rsidR="00474F53" w:rsidRDefault="00474F53" w:rsidP="007130A4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7130A4" w:rsidRDefault="00474F53" w:rsidP="0071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74F53" w:rsidRPr="00E414D1" w:rsidRDefault="00474F53" w:rsidP="009C025B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12–14</w:t>
            </w:r>
          </w:p>
          <w:p w:rsidR="00474F53" w:rsidRPr="00E414D1" w:rsidRDefault="00474F53" w:rsidP="009C025B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E414D1" w:rsidRDefault="00474F53" w:rsidP="009C025B">
            <w:pPr>
              <w:pStyle w:val="PreformattedText"/>
              <w:rPr>
                <w:rFonts w:ascii="Times New Roman" w:hAnsi="Times New Roman"/>
                <w:b/>
              </w:rPr>
            </w:pPr>
            <w:r w:rsidRPr="00E414D1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Default="00474F53" w:rsidP="009C025B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- 10 pudełek po zapałkach, klej, kartkę z bloku, farby plakatowe, pędzel, naczynie na wodę, plastikowy talerz do mieszania farb, kolorowe kartki, kartkę</w:t>
            </w:r>
          </w:p>
          <w:p w:rsidR="00474F53" w:rsidRPr="00E414D1" w:rsidRDefault="00474F53" w:rsidP="009C025B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brystolu, ołówek, linijkę, cyrkiel, nożyczki, klej, taśmę klejącą</w:t>
            </w:r>
          </w:p>
        </w:tc>
        <w:tc>
          <w:tcPr>
            <w:tcW w:w="2410" w:type="dxa"/>
          </w:tcPr>
          <w:p w:rsidR="00474F53" w:rsidRPr="00E414D1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terminy: </w:t>
            </w:r>
            <w:r w:rsidRPr="00D164CE">
              <w:rPr>
                <w:rFonts w:ascii="Times New Roman" w:hAnsi="Times New Roman"/>
                <w:i/>
              </w:rPr>
              <w:t>kształt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  <w:i/>
              </w:rPr>
              <w:t>forma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E414D1">
              <w:rPr>
                <w:rFonts w:ascii="Times New Roman" w:hAnsi="Times New Roman"/>
                <w:i/>
              </w:rPr>
              <w:t>formapłaska</w:t>
            </w:r>
            <w:r w:rsidRPr="00E414D1">
              <w:rPr>
                <w:rFonts w:ascii="Times New Roman" w:hAnsi="Times New Roman"/>
              </w:rPr>
              <w:t xml:space="preserve">, </w:t>
            </w:r>
            <w:r w:rsidRPr="00E414D1">
              <w:rPr>
                <w:rFonts w:ascii="Times New Roman" w:hAnsi="Times New Roman"/>
                <w:i/>
              </w:rPr>
              <w:t>formaprzestrzenna</w:t>
            </w:r>
          </w:p>
          <w:p w:rsidR="00474F53" w:rsidRPr="00E414D1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 xml:space="preserve">- rodzaje form: naturalne i sztuczne (użytkowe i artystyczne) 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- forma w rysunku, malarstwie i rzeźbie</w:t>
            </w:r>
          </w:p>
        </w:tc>
        <w:tc>
          <w:tcPr>
            <w:tcW w:w="2835" w:type="dxa"/>
          </w:tcPr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  <w:i/>
              </w:rPr>
            </w:pPr>
            <w:r w:rsidRPr="00D164CE">
              <w:rPr>
                <w:rFonts w:ascii="Times New Roman" w:hAnsi="Times New Roman"/>
              </w:rPr>
              <w:t xml:space="preserve">- wyjaśnia termin </w:t>
            </w:r>
            <w:r w:rsidRPr="00D164CE">
              <w:rPr>
                <w:rFonts w:ascii="Times New Roman" w:hAnsi="Times New Roman"/>
                <w:i/>
              </w:rPr>
              <w:t>forma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wyodrębnia i określa kształty przedmiotów z najbliższego otoczenia 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zaznacza w działaniach plastycznych kształty przedmiotów o prostej budowie</w:t>
            </w:r>
          </w:p>
          <w:p w:rsidR="00474F53" w:rsidRPr="00D164CE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podstawowe rodzaje form występujących w otoczeniu człowieka</w:t>
            </w:r>
          </w:p>
          <w:p w:rsidR="00474F53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formy rzeźb „Odpoczywający Ares” Lizypa i „Rzeźba parkowa” Barbary Hepworth</w:t>
            </w:r>
          </w:p>
          <w:p w:rsidR="00474F53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>tłumaczy</w:t>
            </w:r>
            <w:r w:rsidRPr="00D164CE">
              <w:rPr>
                <w:rFonts w:ascii="Times New Roman" w:hAnsi="Times New Roman"/>
              </w:rPr>
              <w:t>, czym</w:t>
            </w:r>
            <w:r>
              <w:rPr>
                <w:rFonts w:ascii="Times New Roman" w:hAnsi="Times New Roman"/>
              </w:rPr>
              <w:t xml:space="preserve"> się</w:t>
            </w:r>
            <w:r w:rsidRPr="00D164CE">
              <w:rPr>
                <w:rFonts w:ascii="Times New Roman" w:hAnsi="Times New Roman"/>
              </w:rPr>
              <w:t xml:space="preserve"> różni forma przestrzenna od rzeźby</w:t>
            </w:r>
          </w:p>
          <w:p w:rsidR="00474F53" w:rsidRDefault="00474F53" w:rsidP="003B04F4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D164CE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90"/>
        </w:trPr>
        <w:tc>
          <w:tcPr>
            <w:tcW w:w="1526" w:type="dxa"/>
            <w:vMerge w:val="restart"/>
          </w:tcPr>
          <w:p w:rsidR="00474F53" w:rsidRDefault="00474F53" w:rsidP="009C025B">
            <w:pPr>
              <w:pStyle w:val="PreformattedText"/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Pr="007130A4" w:rsidRDefault="00474F53" w:rsidP="0071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E414D1" w:rsidRDefault="00474F53" w:rsidP="00B37853">
            <w:pPr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Default="00474F53" w:rsidP="00B37853"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E414D1" w:rsidRDefault="00474F53" w:rsidP="00515EE1">
            <w:pPr>
              <w:jc w:val="center"/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</w:rPr>
              <w:t>Wymagania</w:t>
            </w:r>
          </w:p>
        </w:tc>
      </w:tr>
      <w:tr w:rsidR="00474F53" w:rsidTr="00474F53">
        <w:trPr>
          <w:trHeight w:val="90"/>
        </w:trPr>
        <w:tc>
          <w:tcPr>
            <w:tcW w:w="1526" w:type="dxa"/>
            <w:vMerge/>
          </w:tcPr>
          <w:p w:rsidR="00474F53" w:rsidRDefault="00474F53" w:rsidP="009C025B">
            <w:pPr>
              <w:pStyle w:val="PreformattedText"/>
            </w:pPr>
          </w:p>
        </w:tc>
        <w:tc>
          <w:tcPr>
            <w:tcW w:w="992" w:type="dxa"/>
            <w:vMerge/>
          </w:tcPr>
          <w:p w:rsidR="00474F53" w:rsidRPr="007130A4" w:rsidRDefault="00474F53" w:rsidP="0071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E414D1" w:rsidRDefault="00474F53" w:rsidP="00B378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4F53" w:rsidRDefault="00474F53" w:rsidP="00B37853"/>
        </w:tc>
        <w:tc>
          <w:tcPr>
            <w:tcW w:w="2835" w:type="dxa"/>
          </w:tcPr>
          <w:p w:rsidR="00474F53" w:rsidRPr="00E414D1" w:rsidRDefault="00474F53" w:rsidP="00515EE1">
            <w:pPr>
              <w:jc w:val="center"/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3969" w:type="dxa"/>
            <w:gridSpan w:val="2"/>
          </w:tcPr>
          <w:p w:rsidR="00474F53" w:rsidRPr="00E414D1" w:rsidRDefault="00474F53" w:rsidP="00515EE1">
            <w:pPr>
              <w:jc w:val="center"/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90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Default="00474F53" w:rsidP="009C025B">
            <w:pPr>
              <w:pStyle w:val="PreformattedText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Pr="007130A4" w:rsidRDefault="00474F53" w:rsidP="0071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E414D1" w:rsidRDefault="00474F53" w:rsidP="00B378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Default="00474F53" w:rsidP="00B37853"/>
        </w:tc>
        <w:tc>
          <w:tcPr>
            <w:tcW w:w="6804" w:type="dxa"/>
            <w:gridSpan w:val="3"/>
          </w:tcPr>
          <w:p w:rsidR="00474F53" w:rsidRPr="00E414D1" w:rsidRDefault="00474F53" w:rsidP="00515EE1">
            <w:pPr>
              <w:jc w:val="center"/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Default="00474F53" w:rsidP="009C025B">
            <w:pPr>
              <w:pStyle w:val="PreformattedText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7130A4" w:rsidRDefault="00474F53" w:rsidP="0071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E414D1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tłumaczy, jaka jest różnica między formą płaską a przestrzenną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wykorzystuje wybrane formy </w:t>
            </w:r>
            <w:r w:rsidRPr="00D164CE">
              <w:rPr>
                <w:rFonts w:ascii="Times New Roman" w:hAnsi="Times New Roman"/>
              </w:rPr>
              <w:lastRenderedPageBreak/>
              <w:t>w działaniach plastycznych</w:t>
            </w:r>
          </w:p>
          <w:p w:rsidR="00474F53" w:rsidRPr="00D164CE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wykorzystuje formę jako środek wyrazu plastycznego w działaniach twórczych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przedstawia środki wyrazu zastosowane przez Katarzynę Kobro w „Kompozycji </w:t>
            </w:r>
            <w:r w:rsidRPr="00D164CE">
              <w:rPr>
                <w:rFonts w:ascii="Times New Roman" w:hAnsi="Times New Roman"/>
              </w:rPr>
              <w:lastRenderedPageBreak/>
              <w:t>przestrzennej”</w:t>
            </w:r>
          </w:p>
          <w:p w:rsidR="00474F53" w:rsidRPr="00D164CE" w:rsidRDefault="00474F53" w:rsidP="003B04F4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- wyjaśnia funkcję formy w sztuce</w:t>
            </w:r>
          </w:p>
        </w:tc>
      </w:tr>
      <w:tr w:rsidR="00474F53" w:rsidTr="00474F53">
        <w:tc>
          <w:tcPr>
            <w:tcW w:w="1526" w:type="dxa"/>
          </w:tcPr>
          <w:p w:rsidR="00474F53" w:rsidRPr="002045D0" w:rsidRDefault="00474F53" w:rsidP="0094119F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2045D0">
              <w:rPr>
                <w:rFonts w:ascii="Times New Roman" w:hAnsi="Times New Roman"/>
                <w:b/>
              </w:rPr>
              <w:t>Kompozycja centralna</w:t>
            </w:r>
          </w:p>
          <w:p w:rsidR="00474F53" w:rsidRPr="002045D0" w:rsidRDefault="00474F53" w:rsidP="0094119F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474F53" w:rsidRDefault="00474F53"/>
        </w:tc>
        <w:tc>
          <w:tcPr>
            <w:tcW w:w="992" w:type="dxa"/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</w:rPr>
            </w:pPr>
            <w:r w:rsidRPr="00941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74F53" w:rsidRPr="00E414D1" w:rsidRDefault="00474F53" w:rsidP="00B37853">
            <w:pPr>
              <w:pStyle w:val="PreformattedText"/>
              <w:rPr>
                <w:rFonts w:ascii="Times New Roman" w:hAnsi="Times New Roman"/>
              </w:rPr>
            </w:pPr>
            <w:r w:rsidRPr="00E414D1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15–18</w:t>
            </w:r>
          </w:p>
          <w:p w:rsidR="00474F53" w:rsidRPr="00E414D1" w:rsidRDefault="00474F53" w:rsidP="00B37853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E414D1" w:rsidRDefault="00474F53" w:rsidP="00B37853">
            <w:pPr>
              <w:pStyle w:val="PreformattedText"/>
              <w:rPr>
                <w:rFonts w:ascii="Times New Roman" w:hAnsi="Times New Roman"/>
                <w:b/>
              </w:rPr>
            </w:pPr>
            <w:r w:rsidRPr="00E414D1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E414D1" w:rsidRDefault="00474F53" w:rsidP="00B37853">
            <w:pPr>
              <w:rPr>
                <w:sz w:val="20"/>
                <w:szCs w:val="20"/>
              </w:rPr>
            </w:pPr>
            <w:r w:rsidRPr="00E414D1">
              <w:rPr>
                <w:rFonts w:ascii="Times New Roman" w:hAnsi="Times New Roman"/>
                <w:sz w:val="20"/>
                <w:szCs w:val="20"/>
              </w:rPr>
              <w:t>- blok rysunkowy, farby plakatowe, pędzel, naczynie na wodę, plastikowy talerz do mieszania farb lub flamastry, kolorowy papier, kredki</w:t>
            </w:r>
          </w:p>
        </w:tc>
        <w:tc>
          <w:tcPr>
            <w:tcW w:w="2410" w:type="dxa"/>
          </w:tcPr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 xml:space="preserve">- terminy: </w:t>
            </w:r>
            <w:r w:rsidRPr="0094119F">
              <w:rPr>
                <w:rFonts w:ascii="Times New Roman" w:hAnsi="Times New Roman"/>
                <w:i/>
              </w:rPr>
              <w:t>kompozycja</w:t>
            </w:r>
            <w:r w:rsidRPr="0094119F">
              <w:rPr>
                <w:rFonts w:ascii="Times New Roman" w:hAnsi="Times New Roman"/>
              </w:rPr>
              <w:t xml:space="preserve">, </w:t>
            </w:r>
            <w:r w:rsidRPr="0094119F">
              <w:rPr>
                <w:rFonts w:ascii="Times New Roman" w:hAnsi="Times New Roman"/>
                <w:i/>
              </w:rPr>
              <w:t>akcentplastyczny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znaczenie kompozycji w sztuce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cechy kompozycji centralnej i sposoby jej tworzenia</w:t>
            </w:r>
          </w:p>
          <w:p w:rsidR="00474F53" w:rsidRDefault="00474F53" w:rsidP="0094119F">
            <w:r w:rsidRPr="0094119F">
              <w:rPr>
                <w:rFonts w:ascii="Times New Roman" w:hAnsi="Times New Roman"/>
                <w:sz w:val="20"/>
                <w:szCs w:val="20"/>
              </w:rPr>
              <w:t>- zasady harmonijnej kompozycji</w:t>
            </w:r>
          </w:p>
        </w:tc>
        <w:tc>
          <w:tcPr>
            <w:tcW w:w="2835" w:type="dxa"/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termin </w:t>
            </w:r>
            <w:r w:rsidRPr="00D164CE">
              <w:rPr>
                <w:rFonts w:ascii="Times New Roman" w:hAnsi="Times New Roman"/>
                <w:i/>
              </w:rPr>
              <w:t>kompozycja</w:t>
            </w:r>
          </w:p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wskazuje przykłady kompozycji centralnej w najbliższym otoczeniu</w:t>
            </w:r>
          </w:p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zasady tworzenia kompozycji centralnej</w:t>
            </w:r>
          </w:p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wykorzystuje zasady tworzenia kompozycji centralnej w działaniach plastycznych</w:t>
            </w:r>
          </w:p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zasady harmonijnej kompozycji</w:t>
            </w:r>
          </w:p>
          <w:p w:rsidR="00474F53" w:rsidRDefault="00474F53"/>
        </w:tc>
        <w:tc>
          <w:tcPr>
            <w:tcW w:w="3969" w:type="dxa"/>
            <w:gridSpan w:val="2"/>
          </w:tcPr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wyjaśnia, co to jest akcent plastyczny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omawia przykłady kompozycji centralnej w przyrodzie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określa cechy kompozycji centralnej na przykładzie reprodukcji „Błękitny chłopiec” Thomasa Gainsborough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 xml:space="preserve">- stosuje akcent plastyczny 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odróżnia dobrą kompozycję od złej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przedstawia rolę kompozycji jako środka wyrazu plastycznego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twórczo wykorzystuje kompozycję centralną w działaniach plastycznych</w:t>
            </w:r>
          </w:p>
          <w:p w:rsidR="00474F53" w:rsidRDefault="00474F53" w:rsidP="0094119F">
            <w:r w:rsidRPr="0094119F">
              <w:rPr>
                <w:rFonts w:ascii="Times New Roman" w:hAnsi="Times New Roman"/>
                <w:sz w:val="20"/>
                <w:szCs w:val="20"/>
              </w:rPr>
              <w:t xml:space="preserve">- porównuje znaczenia terminu </w:t>
            </w:r>
            <w:r w:rsidRPr="0094119F">
              <w:rPr>
                <w:rFonts w:ascii="Times New Roman" w:hAnsi="Times New Roman"/>
                <w:i/>
                <w:sz w:val="20"/>
                <w:szCs w:val="20"/>
              </w:rPr>
              <w:t>kompozycja</w:t>
            </w:r>
            <w:r w:rsidRPr="0094119F">
              <w:rPr>
                <w:rFonts w:ascii="Times New Roman" w:hAnsi="Times New Roman"/>
                <w:sz w:val="20"/>
                <w:szCs w:val="20"/>
              </w:rPr>
              <w:t xml:space="preserve"> w plastyce i muzyce</w:t>
            </w:r>
          </w:p>
        </w:tc>
      </w:tr>
      <w:tr w:rsidR="00474F53" w:rsidTr="00474F53">
        <w:tc>
          <w:tcPr>
            <w:tcW w:w="1526" w:type="dxa"/>
          </w:tcPr>
          <w:p w:rsidR="00474F53" w:rsidRDefault="00474F53" w:rsidP="0094119F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D164CE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6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2045D0">
              <w:rPr>
                <w:rFonts w:ascii="Times New Roman" w:hAnsi="Times New Roman"/>
                <w:b/>
              </w:rPr>
              <w:t>Kompozycja symetryczna i</w:t>
            </w:r>
            <w:r>
              <w:rPr>
                <w:rFonts w:ascii="Times New Roman" w:hAnsi="Times New Roman"/>
                <w:b/>
              </w:rPr>
              <w:t xml:space="preserve"> asymetryczna</w:t>
            </w:r>
          </w:p>
        </w:tc>
        <w:tc>
          <w:tcPr>
            <w:tcW w:w="992" w:type="dxa"/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19–21</w:t>
            </w:r>
          </w:p>
          <w:p w:rsidR="00474F53" w:rsidRDefault="00474F53" w:rsidP="009A021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474F53" w:rsidRDefault="00474F53" w:rsidP="009A021C">
            <w:pPr>
              <w:pStyle w:val="PreformattedText"/>
              <w:rPr>
                <w:rFonts w:ascii="Times New Roman" w:hAnsi="Times New Roman"/>
                <w:b/>
              </w:rPr>
            </w:pPr>
            <w:r w:rsidRPr="009F52A3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9A021C" w:rsidRDefault="00474F53" w:rsidP="0094119F">
            <w:pPr>
              <w:pStyle w:val="PreformattedText"/>
              <w:rPr>
                <w:rFonts w:ascii="Times New Roman" w:hAnsi="Times New Roman"/>
                <w:b/>
              </w:rPr>
            </w:pPr>
            <w:r w:rsidRPr="00D164CE">
              <w:rPr>
                <w:rFonts w:ascii="Times New Roman" w:hAnsi="Times New Roman"/>
              </w:rPr>
              <w:t>- blo</w:t>
            </w:r>
            <w:r>
              <w:rPr>
                <w:rFonts w:ascii="Times New Roman" w:hAnsi="Times New Roman"/>
              </w:rPr>
              <w:t xml:space="preserve">k rysunkowy, kolorowy papier, </w:t>
            </w:r>
            <w:r w:rsidRPr="00F35FD5">
              <w:rPr>
                <w:rFonts w:ascii="Times New Roman" w:hAnsi="Times New Roman"/>
                <w:color w:val="000000"/>
              </w:rPr>
              <w:t>tekturowy talerz,</w:t>
            </w:r>
            <w:r w:rsidRPr="00D164CE">
              <w:rPr>
                <w:rFonts w:ascii="Times New Roman" w:hAnsi="Times New Roman"/>
              </w:rPr>
              <w:t xml:space="preserve">pastele olejne, </w:t>
            </w:r>
            <w:r w:rsidRPr="00F35FD5">
              <w:rPr>
                <w:rFonts w:ascii="Times New Roman" w:hAnsi="Times New Roman"/>
                <w:color w:val="000000"/>
              </w:rPr>
              <w:t>farby akwarelowe</w:t>
            </w:r>
            <w:r w:rsidRPr="00D164CE">
              <w:rPr>
                <w:rFonts w:ascii="Times New Roman" w:hAnsi="Times New Roman"/>
              </w:rPr>
              <w:t>, kredki, ołówek, nożyczki, klej, gruby i cienki pędzel, naczynie na wodę, węgiel</w:t>
            </w:r>
          </w:p>
        </w:tc>
        <w:tc>
          <w:tcPr>
            <w:tcW w:w="2410" w:type="dxa"/>
          </w:tcPr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cechy kompozycji symetrycznej i asymetrycznej</w:t>
            </w:r>
          </w:p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sposoby tworzenia oraz</w:t>
            </w:r>
          </w:p>
          <w:p w:rsidR="00474F53" w:rsidRPr="00D164CE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funkcja w dziele plastycznym </w:t>
            </w:r>
            <w:r w:rsidRPr="00D164CE">
              <w:rPr>
                <w:rFonts w:ascii="Times New Roman" w:hAnsi="Times New Roman"/>
              </w:rPr>
              <w:t>kompozycji symetrycznej i asymetrycznej</w:t>
            </w:r>
          </w:p>
          <w:p w:rsidR="00474F53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niektóre cechy kompozycji symetrycznej i asymetrycznej</w:t>
            </w:r>
          </w:p>
          <w:p w:rsidR="00474F53" w:rsidRPr="0094119F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stosuje metodę odbijania elementów </w:t>
            </w:r>
            <w:r w:rsidRPr="0094119F">
              <w:rPr>
                <w:rFonts w:ascii="Times New Roman" w:hAnsi="Times New Roman"/>
              </w:rPr>
              <w:t>przy tworzeniu kompozycji symetrycznej</w:t>
            </w:r>
          </w:p>
          <w:p w:rsidR="00474F53" w:rsidRDefault="00474F53" w:rsidP="000E3A50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wskazuje przykłady kompozycji symetrycznej w najbliższym otoczeniu</w:t>
            </w:r>
          </w:p>
          <w:p w:rsidR="00474F53" w:rsidRPr="0094119F" w:rsidRDefault="00474F53" w:rsidP="000E3A5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cechy kompozycji symetrycznej na przykładzie ilustracji w podręczniku</w:t>
            </w:r>
          </w:p>
          <w:p w:rsidR="00474F53" w:rsidRPr="00D164CE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twórczo stosuje kompozycję symetryczną i asymetryczną w działaniach plastycznych</w:t>
            </w:r>
          </w:p>
          <w:p w:rsidR="00474F53" w:rsidRPr="00D164CE" w:rsidRDefault="00474F53" w:rsidP="009A021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165"/>
        </w:trPr>
        <w:tc>
          <w:tcPr>
            <w:tcW w:w="1526" w:type="dxa"/>
            <w:vMerge w:val="restart"/>
          </w:tcPr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E414D1" w:rsidRDefault="00474F53" w:rsidP="00E85C00">
            <w:pPr>
              <w:rPr>
                <w:sz w:val="20"/>
                <w:szCs w:val="20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Default="00474F53"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9A021C" w:rsidRDefault="00474F53" w:rsidP="009A021C">
            <w:pPr>
              <w:pStyle w:val="PreformattedText"/>
              <w:jc w:val="center"/>
              <w:rPr>
                <w:sz w:val="24"/>
                <w:szCs w:val="24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165"/>
        </w:trPr>
        <w:tc>
          <w:tcPr>
            <w:tcW w:w="1526" w:type="dxa"/>
            <w:vMerge/>
          </w:tcPr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9A021C" w:rsidRDefault="00474F53" w:rsidP="009A021C">
            <w:pPr>
              <w:pStyle w:val="PreformattedText"/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969" w:type="dxa"/>
            <w:gridSpan w:val="2"/>
          </w:tcPr>
          <w:p w:rsidR="00474F53" w:rsidRPr="009A021C" w:rsidRDefault="00474F53" w:rsidP="009A021C">
            <w:pPr>
              <w:pStyle w:val="PreformattedText"/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16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9A021C" w:rsidRDefault="00474F53" w:rsidP="009A021C">
            <w:pPr>
              <w:pStyle w:val="PreformattedText"/>
              <w:jc w:val="center"/>
              <w:rPr>
                <w:b/>
                <w:sz w:val="24"/>
                <w:szCs w:val="24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Default="00474F53" w:rsidP="0094119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94119F" w:rsidRDefault="00474F53" w:rsidP="0094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94119F" w:rsidRDefault="00474F53" w:rsidP="000E3A50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rozpoznaje układy symetryczne i asymetryczne na płaszczyźnie oraz w przestrzeni</w:t>
            </w:r>
          </w:p>
          <w:p w:rsidR="00474F53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- podejmuje próbę tworzenia</w:t>
            </w:r>
          </w:p>
          <w:p w:rsidR="00474F53" w:rsidRPr="0094119F" w:rsidRDefault="00474F53" w:rsidP="0094119F">
            <w:pPr>
              <w:pStyle w:val="PreformattedText"/>
              <w:rPr>
                <w:rFonts w:ascii="Times New Roman" w:hAnsi="Times New Roman"/>
              </w:rPr>
            </w:pPr>
            <w:r w:rsidRPr="0094119F">
              <w:rPr>
                <w:rFonts w:ascii="Times New Roman" w:hAnsi="Times New Roman"/>
              </w:rPr>
              <w:t>kompozycji symetrycznej i asymetrycznej za pomocą poznanych środków wyrazu</w:t>
            </w:r>
          </w:p>
        </w:tc>
        <w:tc>
          <w:tcPr>
            <w:tcW w:w="3969" w:type="dxa"/>
            <w:gridSpan w:val="2"/>
          </w:tcPr>
          <w:p w:rsidR="00474F53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obrazy „Madonna z Dzieciątkiem i świętymi” Sandra Botticellego i „Pani Charpentier z dziećmi” Pierre’a-Auguste’a Renoira</w:t>
            </w:r>
          </w:p>
          <w:p w:rsidR="00474F53" w:rsidRPr="00D164CE" w:rsidRDefault="00474F53" w:rsidP="009A021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pod kątem zastosowanej kompozycji</w:t>
            </w:r>
          </w:p>
          <w:p w:rsidR="00474F53" w:rsidRPr="00D164CE" w:rsidRDefault="00474F53" w:rsidP="0094119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c>
          <w:tcPr>
            <w:tcW w:w="1526" w:type="dxa"/>
          </w:tcPr>
          <w:p w:rsidR="00474F53" w:rsidRPr="000E3A50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E3D3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 8.</w:t>
            </w:r>
            <w:r w:rsidRPr="002045D0">
              <w:rPr>
                <w:rFonts w:ascii="Times New Roman" w:hAnsi="Times New Roman"/>
                <w:b/>
              </w:rPr>
              <w:t>Kompozycja otwarta i zamknięta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/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22–24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9F52A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  <w:r w:rsidRPr="009F52A3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</w:t>
            </w:r>
            <w:r>
              <w:rPr>
                <w:rFonts w:ascii="Times New Roman" w:hAnsi="Times New Roman"/>
              </w:rPr>
              <w:t xml:space="preserve">lok rysunkowy, kolorową kartkę  </w:t>
            </w:r>
            <w:r w:rsidRPr="00D164CE">
              <w:rPr>
                <w:rFonts w:ascii="Times New Roman" w:hAnsi="Times New Roman"/>
              </w:rPr>
              <w:t>z bloku, połowę arkusza kolorowego brystolu, kolorowy papier, farby, pędzel, ołówek, linijkę, czarny flamaster, cyrkiel, nożyczki, klej</w:t>
            </w:r>
          </w:p>
          <w:p w:rsidR="00474F53" w:rsidRDefault="00474F53"/>
        </w:tc>
        <w:tc>
          <w:tcPr>
            <w:tcW w:w="2410" w:type="dxa"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cechy kompozycji otwartej i zamkniętej 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sposoby </w:t>
            </w:r>
            <w:r>
              <w:rPr>
                <w:rFonts w:ascii="Times New Roman" w:hAnsi="Times New Roman"/>
              </w:rPr>
              <w:t xml:space="preserve">tworzenia oraz funkcja w dziele </w:t>
            </w:r>
            <w:r w:rsidRPr="00D164CE">
              <w:rPr>
                <w:rFonts w:ascii="Times New Roman" w:hAnsi="Times New Roman"/>
              </w:rPr>
              <w:t>plastycznym kompozycji otwartej i zamkniętej</w:t>
            </w:r>
          </w:p>
          <w:p w:rsidR="00474F53" w:rsidRDefault="00474F53"/>
        </w:tc>
        <w:tc>
          <w:tcPr>
            <w:tcW w:w="2835" w:type="dxa"/>
          </w:tcPr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t>- wymienia cechy kompozycji otwartej i zamkniętej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t>- wykonuje pracę, w której stosuje kompozycję zamkniętą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t>- wskazuje przykłady kompozycji otwartej i zamkniętej w najbliższym otoczeniu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lastRenderedPageBreak/>
              <w:t>- przedstawia na płaszczyźnie kompozycję otwartą złożoną z kilku powtarzających się elementów</w:t>
            </w:r>
          </w:p>
          <w:p w:rsidR="00474F53" w:rsidRDefault="00474F53" w:rsidP="00C07DFF">
            <w:r w:rsidRPr="00C07DFF">
              <w:rPr>
                <w:rFonts w:ascii="Times New Roman" w:hAnsi="Times New Roman"/>
                <w:sz w:val="20"/>
                <w:szCs w:val="20"/>
              </w:rPr>
              <w:t>- określa rodzaj kompozycji wybranych dzieł malarskich</w:t>
            </w:r>
          </w:p>
        </w:tc>
        <w:tc>
          <w:tcPr>
            <w:tcW w:w="3969" w:type="dxa"/>
            <w:gridSpan w:val="2"/>
          </w:tcPr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lastRenderedPageBreak/>
              <w:t>- wskazuje różnice między kompozycją otwartą i zamkniętą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t>- tworzy samodzielnie lub w grupie kompozycję otwartą i zamkniętą na płaszczyźnie z zastosowaniem wybranej techniki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t>- przedstawia rolę kompozycji jako środka wyrazu plastycznego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C07DFF">
              <w:rPr>
                <w:rFonts w:ascii="Times New Roman" w:hAnsi="Times New Roman"/>
              </w:rPr>
              <w:lastRenderedPageBreak/>
              <w:t>- w twórczy sposób stosuje odpowiednie środki wyrazu plastycznego do ukazania kompozycji otwartej i zamkniętej</w:t>
            </w:r>
          </w:p>
          <w:p w:rsidR="00474F53" w:rsidRDefault="00474F53" w:rsidP="00C07DFF">
            <w:r w:rsidRPr="00C07DFF">
              <w:rPr>
                <w:rFonts w:ascii="Times New Roman" w:hAnsi="Times New Roman"/>
                <w:sz w:val="20"/>
                <w:szCs w:val="20"/>
              </w:rPr>
              <w:t>- porównuje reprodukcje dzieł „Wenecja” Edwarda Dwurnika i „Trzej muzykanci” Pabla Picassa pod kątem gamy barwnej oraz kompozycji</w:t>
            </w:r>
          </w:p>
        </w:tc>
      </w:tr>
      <w:tr w:rsidR="00474F53" w:rsidTr="00474F53">
        <w:trPr>
          <w:trHeight w:val="20"/>
        </w:trPr>
        <w:tc>
          <w:tcPr>
            <w:tcW w:w="1526" w:type="dxa"/>
          </w:tcPr>
          <w:p w:rsidR="00474F53" w:rsidRPr="000E3A50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9. i 10.</w:t>
            </w:r>
            <w:r w:rsidRPr="002045D0">
              <w:rPr>
                <w:rFonts w:ascii="Times New Roman" w:hAnsi="Times New Roman"/>
                <w:b/>
              </w:rPr>
              <w:t>Kompozycja statyczna i dynamiczna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25–27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9F52A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  <w:r w:rsidRPr="009F52A3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blok rysunkowy, węgiel rysunkowy, farby (czerwoną, żółtą, czarną, brązową), pastele olejne, pędzel, gumkę chlebówkę, plastikową słomkę, gazety </w:t>
            </w:r>
            <w:r>
              <w:rPr>
                <w:rFonts w:ascii="Times New Roman" w:hAnsi="Times New Roman"/>
              </w:rPr>
              <w:t>do podłożenia, naczynie na wodę</w:t>
            </w:r>
          </w:p>
        </w:tc>
        <w:tc>
          <w:tcPr>
            <w:tcW w:w="2410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kompozycji statycznej i dynamicznej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sposoby tworzenia oraz funkcja w dziele plastycznym kompozycji statycznej i dynamicznej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cechy kompozycji statycznej i dynamicznej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kompozycji statycznej i dynamicznej w najbliższym otoczeniu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elementy i układy</w:t>
            </w:r>
            <w:r w:rsidRPr="00D164CE">
              <w:rPr>
                <w:rFonts w:ascii="Times New Roman" w:hAnsi="Times New Roman"/>
              </w:rPr>
              <w:t xml:space="preserve"> tworzące kompozycję dynamiczną i statyczną</w:t>
            </w:r>
          </w:p>
          <w:p w:rsidR="00474F53" w:rsidRPr="00C07DFF" w:rsidRDefault="00474F53" w:rsidP="00843E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</w:p>
          <w:p w:rsidR="00474F53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obrazy „Portret chłopca z rudymi włosami” Amadea Modiglianiego i „Kościół w Murnau” WassilegoKand</w:t>
            </w:r>
            <w:r>
              <w:rPr>
                <w:rFonts w:ascii="Times New Roman" w:hAnsi="Times New Roman"/>
              </w:rPr>
              <w:t>inskiego pod kątem zastosowanej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75"/>
        </w:trPr>
        <w:tc>
          <w:tcPr>
            <w:tcW w:w="1526" w:type="dxa"/>
            <w:vMerge w:val="restart"/>
          </w:tcPr>
          <w:p w:rsidR="00474F5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164CE" w:rsidRDefault="00474F53" w:rsidP="00843E7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</w:tcPr>
          <w:p w:rsidR="00474F5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843E7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969" w:type="dxa"/>
            <w:gridSpan w:val="2"/>
          </w:tcPr>
          <w:p w:rsidR="00474F53" w:rsidRPr="00D164CE" w:rsidRDefault="00474F53" w:rsidP="00843E7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164CE" w:rsidRDefault="00474F53" w:rsidP="00843E7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Default="00474F53" w:rsidP="000C5A2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na</w:t>
            </w:r>
            <w:r>
              <w:rPr>
                <w:rFonts w:ascii="Times New Roman" w:hAnsi="Times New Roman"/>
              </w:rPr>
              <w:t xml:space="preserve"> płaszczyźnie scenę rodzajową z </w:t>
            </w:r>
            <w:r w:rsidRPr="00D164CE">
              <w:rPr>
                <w:rFonts w:ascii="Times New Roman" w:hAnsi="Times New Roman"/>
              </w:rPr>
              <w:t>zastosowaniem</w:t>
            </w:r>
          </w:p>
          <w:p w:rsidR="00474F53" w:rsidRPr="00D164CE" w:rsidRDefault="00474F53" w:rsidP="00AA1D02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kompozycji statycznej</w:t>
            </w:r>
          </w:p>
          <w:p w:rsidR="00474F53" w:rsidRDefault="00474F53" w:rsidP="00AA1D02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wskazuje przykłady kompozycji statycznej i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dynamicznej w reprodukcjach wybranych dzieł</w:t>
            </w:r>
          </w:p>
        </w:tc>
        <w:tc>
          <w:tcPr>
            <w:tcW w:w="3969" w:type="dxa"/>
            <w:gridSpan w:val="2"/>
          </w:tcPr>
          <w:p w:rsidR="00474F53" w:rsidRDefault="00474F53" w:rsidP="00AA1D0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kompozycji</w:t>
            </w:r>
          </w:p>
          <w:p w:rsidR="00474F53" w:rsidRPr="00D164CE" w:rsidRDefault="00474F53" w:rsidP="00AA1D02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twórczo wykorzystuje różnorodne techniki i środki wyrazu do tworzenia kompozycji statycznej i dynamicznej</w:t>
            </w:r>
          </w:p>
        </w:tc>
      </w:tr>
      <w:tr w:rsidR="00474F53" w:rsidTr="00474F53">
        <w:tc>
          <w:tcPr>
            <w:tcW w:w="1526" w:type="dxa"/>
          </w:tcPr>
          <w:p w:rsidR="00474F53" w:rsidRPr="00FE3D39" w:rsidRDefault="00474F53" w:rsidP="005F78DE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FE3D39">
              <w:rPr>
                <w:rFonts w:ascii="Times New Roman" w:hAnsi="Times New Roman"/>
                <w:b/>
              </w:rPr>
              <w:t>.</w:t>
            </w:r>
          </w:p>
          <w:p w:rsidR="00474F53" w:rsidRPr="002045D0" w:rsidRDefault="00474F53" w:rsidP="005F78DE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Kompozycja rytmiczna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28–29</w:t>
            </w:r>
          </w:p>
          <w:p w:rsidR="00474F53" w:rsidRPr="00D164CE" w:rsidRDefault="00474F53" w:rsidP="005F78DE">
            <w:pPr>
              <w:pStyle w:val="PreformattedText"/>
              <w:ind w:right="5"/>
              <w:rPr>
                <w:rFonts w:ascii="Times New Roman" w:hAnsi="Times New Roman"/>
              </w:rPr>
            </w:pPr>
          </w:p>
          <w:p w:rsidR="00474F53" w:rsidRPr="00FE3D39" w:rsidRDefault="00474F53" w:rsidP="005F78DE">
            <w:pPr>
              <w:pStyle w:val="PreformattedText"/>
              <w:ind w:right="5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 xml:space="preserve">Każdy uczeń przynosi na lekcję materiały do jednej </w:t>
            </w:r>
            <w:r>
              <w:rPr>
                <w:rFonts w:ascii="Times New Roman" w:hAnsi="Times New Roman"/>
                <w:b/>
              </w:rPr>
              <w:t xml:space="preserve">z </w:t>
            </w:r>
            <w:r w:rsidRPr="00FE3D39">
              <w:rPr>
                <w:rFonts w:ascii="Times New Roman" w:hAnsi="Times New Roman"/>
                <w:b/>
              </w:rPr>
              <w:t xml:space="preserve">trzech prac do wyboru: </w:t>
            </w:r>
          </w:p>
          <w:p w:rsidR="00474F53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farby plakatowe</w:t>
            </w:r>
            <w:r>
              <w:rPr>
                <w:rFonts w:ascii="Times New Roman" w:hAnsi="Times New Roman"/>
              </w:rPr>
              <w:t xml:space="preserve">, pędzel, naczynie na wodę, </w:t>
            </w:r>
            <w:r w:rsidRPr="00D164CE">
              <w:rPr>
                <w:rFonts w:ascii="Times New Roman" w:hAnsi="Times New Roman"/>
              </w:rPr>
              <w:t xml:space="preserve">plastikowy </w:t>
            </w:r>
            <w:r>
              <w:rPr>
                <w:rFonts w:ascii="Times New Roman" w:hAnsi="Times New Roman"/>
              </w:rPr>
              <w:t>talerz do mieszania farb</w:t>
            </w:r>
          </w:p>
          <w:p w:rsidR="00474F53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blok rysunkowy, kredki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>brązową kartkę</w:t>
            </w:r>
            <w:r>
              <w:rPr>
                <w:rFonts w:ascii="Times New Roman" w:hAnsi="Times New Roman"/>
              </w:rPr>
              <w:t>,</w:t>
            </w:r>
            <w:r w:rsidRPr="00D164CE">
              <w:rPr>
                <w:rFonts w:ascii="Times New Roman" w:hAnsi="Times New Roman"/>
              </w:rPr>
              <w:t xml:space="preserve"> farby plakatowe, pędzel, naczynie na wodę</w:t>
            </w:r>
          </w:p>
        </w:tc>
        <w:tc>
          <w:tcPr>
            <w:tcW w:w="2410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kompozycji rytmicznej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sposoby tworzenia kompozycji rytmicznej oraz jej funkcja w dziele plastycznym</w:t>
            </w:r>
          </w:p>
        </w:tc>
        <w:tc>
          <w:tcPr>
            <w:tcW w:w="2835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wskazuje układy rytmiczne w najbliższym otoczeniu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>wykonuje</w:t>
            </w:r>
            <w:r w:rsidRPr="00D164CE">
              <w:rPr>
                <w:rFonts w:ascii="Times New Roman" w:hAnsi="Times New Roman"/>
              </w:rPr>
              <w:t xml:space="preserve"> kompozycję rytmiczną poprzez odbijanie wzoru z szablonu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się charakteryzuje kompozycja rytmiczna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tworzy na płaszczyźnie układy z zastosowaniem kompozycji rytmicznej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>wymienia</w:t>
            </w:r>
            <w:r w:rsidRPr="00D164CE">
              <w:rPr>
                <w:rFonts w:ascii="Times New Roman" w:hAnsi="Times New Roman"/>
              </w:rPr>
              <w:t xml:space="preserve"> różne rodzaje rytmów i wyjaśnia, jakie elementy mogą je tworzyć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realizuje pracę na zadany temat z zastosowaniem kompozyc</w:t>
            </w:r>
            <w:r>
              <w:rPr>
                <w:rFonts w:ascii="Times New Roman" w:hAnsi="Times New Roman"/>
              </w:rPr>
              <w:t xml:space="preserve">ji rytmicznej, z uwzględnieniem </w:t>
            </w:r>
            <w:r w:rsidRPr="00D164CE">
              <w:rPr>
                <w:rFonts w:ascii="Times New Roman" w:hAnsi="Times New Roman"/>
              </w:rPr>
              <w:t>dowolnego rodzaju rytmu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reprodukcję obrazu „Port rybacki w Collioure” AndréDeraina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wyjaśnia, jakie zjawiska można przedstawić na płaszczyźnie </w:t>
            </w:r>
            <w:r w:rsidRPr="00F35FD5">
              <w:rPr>
                <w:rFonts w:ascii="Times New Roman" w:hAnsi="Times New Roman"/>
                <w:color w:val="000000"/>
              </w:rPr>
              <w:t>z zastosowaniem</w:t>
            </w:r>
            <w:r w:rsidRPr="00D164CE">
              <w:rPr>
                <w:rFonts w:ascii="Times New Roman" w:hAnsi="Times New Roman"/>
              </w:rPr>
              <w:t>kompozycji rytmicznej</w:t>
            </w:r>
          </w:p>
          <w:p w:rsidR="00474F53" w:rsidRPr="00C07DFF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wskazuje przykłady kompozycji rytmicznej w wybranych dziełach</w:t>
            </w:r>
          </w:p>
        </w:tc>
      </w:tr>
      <w:tr w:rsidR="00474F53" w:rsidTr="00474F53">
        <w:tc>
          <w:tcPr>
            <w:tcW w:w="1526" w:type="dxa"/>
          </w:tcPr>
          <w:p w:rsidR="00474F53" w:rsidRPr="00FE3D39" w:rsidRDefault="00474F53" w:rsidP="005F78DE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FE3D39">
              <w:rPr>
                <w:rFonts w:ascii="Times New Roman" w:hAnsi="Times New Roman"/>
                <w:b/>
              </w:rPr>
              <w:t>.</w:t>
            </w:r>
          </w:p>
          <w:p w:rsidR="00474F53" w:rsidRPr="002045D0" w:rsidRDefault="00474F53" w:rsidP="005F78DE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Perspektywa rzędowa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30–32</w:t>
            </w:r>
          </w:p>
          <w:p w:rsidR="00474F53" w:rsidRPr="00D164CE" w:rsidRDefault="00474F53" w:rsidP="005F78DE">
            <w:pPr>
              <w:pStyle w:val="PreformattedText"/>
              <w:ind w:right="5"/>
              <w:rPr>
                <w:rFonts w:ascii="Times New Roman" w:hAnsi="Times New Roman"/>
              </w:rPr>
            </w:pPr>
          </w:p>
          <w:p w:rsidR="00474F53" w:rsidRPr="00FE3D39" w:rsidRDefault="00474F53" w:rsidP="005F78DE">
            <w:pPr>
              <w:pStyle w:val="PreformattedText"/>
              <w:ind w:right="5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 xml:space="preserve">Każdy uczeń przynosi na lekcję materiały do jednej </w:t>
            </w:r>
            <w:r>
              <w:rPr>
                <w:rFonts w:ascii="Times New Roman" w:hAnsi="Times New Roman"/>
                <w:b/>
              </w:rPr>
              <w:t xml:space="preserve">z </w:t>
            </w:r>
            <w:r w:rsidRPr="00FE3D39">
              <w:rPr>
                <w:rFonts w:ascii="Times New Roman" w:hAnsi="Times New Roman"/>
                <w:b/>
              </w:rPr>
              <w:t xml:space="preserve">trzech prac do </w:t>
            </w:r>
            <w:r w:rsidRPr="00FE3D39">
              <w:rPr>
                <w:rFonts w:ascii="Times New Roman" w:hAnsi="Times New Roman"/>
                <w:b/>
              </w:rPr>
              <w:lastRenderedPageBreak/>
              <w:t xml:space="preserve">wyboru: </w:t>
            </w:r>
          </w:p>
          <w:p w:rsidR="00474F53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farby plakatowe</w:t>
            </w:r>
            <w:r>
              <w:rPr>
                <w:rFonts w:ascii="Times New Roman" w:hAnsi="Times New Roman"/>
              </w:rPr>
              <w:t xml:space="preserve">, pędzel, naczynie na wodę, </w:t>
            </w:r>
            <w:r w:rsidRPr="00D164CE">
              <w:rPr>
                <w:rFonts w:ascii="Times New Roman" w:hAnsi="Times New Roman"/>
              </w:rPr>
              <w:t xml:space="preserve">plastikowy </w:t>
            </w:r>
            <w:r>
              <w:rPr>
                <w:rFonts w:ascii="Times New Roman" w:hAnsi="Times New Roman"/>
              </w:rPr>
              <w:t>talerz do mieszania farb</w:t>
            </w:r>
          </w:p>
          <w:p w:rsidR="00474F53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blok rysunkowy, kredki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>brązową kartkę</w:t>
            </w:r>
            <w:r>
              <w:rPr>
                <w:rFonts w:ascii="Times New Roman" w:hAnsi="Times New Roman"/>
              </w:rPr>
              <w:t>,</w:t>
            </w:r>
            <w:r w:rsidRPr="00D164CE">
              <w:rPr>
                <w:rFonts w:ascii="Times New Roman" w:hAnsi="Times New Roman"/>
              </w:rPr>
              <w:t xml:space="preserve"> farby plakatowe, pędzel, naczynie na wodę</w:t>
            </w:r>
          </w:p>
        </w:tc>
        <w:tc>
          <w:tcPr>
            <w:tcW w:w="2410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terminy: </w:t>
            </w:r>
            <w:r w:rsidRPr="00D164CE">
              <w:rPr>
                <w:rFonts w:ascii="Times New Roman" w:hAnsi="Times New Roman"/>
                <w:i/>
              </w:rPr>
              <w:t>perspektywa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  <w:i/>
              </w:rPr>
              <w:t>układ pasowy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funkcje perspektywy w dziele plastycznym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cechy charakterystyczne perspektywy rzędowej 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zastosowanie perspektywy rzędowej w sztuce prehistorycznej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układ pasowy w malarstwie egipskim 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wyjaśnia termin </w:t>
            </w:r>
            <w:r w:rsidRPr="00D164CE">
              <w:rPr>
                <w:rFonts w:ascii="Times New Roman" w:hAnsi="Times New Roman"/>
                <w:i/>
              </w:rPr>
              <w:t>perspektywa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na płaszczyźnie kompozycję z zastosowaniem perspektywy rzędowej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omawia, na czym polega stosowanie perspektywy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definiuje perspektywę rzędową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określa rolę perspektywy w dziele plastycznym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perspektywę rzędową w pracach plastycznych o zróżnicowanej gamie barwnej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wskazuje na reprodukcjach  dzieł perspektywę rzędową</w:t>
            </w:r>
          </w:p>
          <w:p w:rsidR="00474F53" w:rsidRPr="00D164CE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</w:t>
            </w:r>
            <w:r w:rsidRPr="00D164CE">
              <w:rPr>
                <w:rFonts w:ascii="Times New Roman" w:hAnsi="Times New Roman"/>
              </w:rPr>
              <w:t>na czym polega układ pasowy</w:t>
            </w:r>
          </w:p>
          <w:p w:rsidR="00474F53" w:rsidRDefault="00474F53" w:rsidP="005F78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dzieła </w:t>
            </w:r>
            <w:r w:rsidRPr="00D164CE">
              <w:rPr>
                <w:rFonts w:ascii="Times New Roman" w:hAnsi="Times New Roman"/>
              </w:rPr>
              <w:t>sztuki prehistorycznej i starożytnego Egiptu pod kątem zastosowanej perspektywy</w:t>
            </w:r>
          </w:p>
          <w:p w:rsidR="00474F53" w:rsidRPr="00C07DFF" w:rsidRDefault="00474F53" w:rsidP="005F78DE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75"/>
        </w:trPr>
        <w:tc>
          <w:tcPr>
            <w:tcW w:w="1526" w:type="dxa"/>
            <w:vMerge w:val="restart"/>
          </w:tcPr>
          <w:p w:rsidR="00474F53" w:rsidRDefault="00474F53" w:rsidP="00E85C00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Numer i temat lekcji</w:t>
            </w:r>
          </w:p>
        </w:tc>
        <w:tc>
          <w:tcPr>
            <w:tcW w:w="992" w:type="dxa"/>
            <w:vMerge w:val="restart"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</w:tcPr>
          <w:p w:rsidR="00474F53" w:rsidRDefault="00474F53" w:rsidP="00E85C00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969" w:type="dxa"/>
            <w:gridSpan w:val="2"/>
          </w:tcPr>
          <w:p w:rsidR="00474F53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Default="00474F53" w:rsidP="00E85C00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FE3D39" w:rsidRDefault="00474F53" w:rsidP="00E85C0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FE3D39">
              <w:rPr>
                <w:rFonts w:ascii="Times New Roman" w:hAnsi="Times New Roman"/>
                <w:b/>
              </w:rPr>
              <w:t>.</w:t>
            </w:r>
          </w:p>
          <w:p w:rsidR="00474F53" w:rsidRPr="002045D0" w:rsidRDefault="00474F53" w:rsidP="00E85C00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 xml:space="preserve">Perspektywa kulisowa </w:t>
            </w:r>
          </w:p>
          <w:p w:rsidR="00474F53" w:rsidRPr="00D164CE" w:rsidRDefault="00474F53" w:rsidP="00E85C0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podręcznik „Do d</w:t>
            </w:r>
            <w:r>
              <w:rPr>
                <w:rFonts w:ascii="Times New Roman" w:hAnsi="Times New Roman"/>
              </w:rPr>
              <w:t>zieła!”, s. 33–34</w:t>
            </w:r>
          </w:p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AD4B87" w:rsidRDefault="00474F53" w:rsidP="00A00AD8">
            <w:pPr>
              <w:pStyle w:val="PreformattedText"/>
              <w:rPr>
                <w:rFonts w:ascii="Times New Roman" w:hAnsi="Times New Roman"/>
                <w:b/>
              </w:rPr>
            </w:pPr>
            <w:r w:rsidRPr="00AD4B87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tekturowe pudełko, kartkę brystolu, blok rysunkowy, farby</w:t>
            </w:r>
          </w:p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plakatowe lub temperowe, pędzel, nożyczki, klej </w:t>
            </w:r>
            <w:r>
              <w:rPr>
                <w:rFonts w:ascii="Times New Roman" w:hAnsi="Times New Roman"/>
              </w:rPr>
              <w:t>lub taśmę</w:t>
            </w:r>
            <w:r w:rsidRPr="00D164CE">
              <w:rPr>
                <w:rFonts w:ascii="Times New Roman" w:hAnsi="Times New Roman"/>
              </w:rPr>
              <w:t xml:space="preserve"> klejąc</w:t>
            </w:r>
            <w:r>
              <w:rPr>
                <w:rFonts w:ascii="Times New Roman" w:hAnsi="Times New Roman"/>
              </w:rPr>
              <w:t>ą</w:t>
            </w:r>
            <w:r w:rsidRPr="00D164CE">
              <w:rPr>
                <w:rFonts w:ascii="Times New Roman" w:hAnsi="Times New Roman"/>
              </w:rPr>
              <w:t xml:space="preserve"> naczynie na wodę, plastikowy talerz</w:t>
            </w:r>
          </w:p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charakterystyczne perspektywy kulisowej</w:t>
            </w:r>
          </w:p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zastosowanie perspektywy kulisowej w sztuce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cechy perspektywy kulisowej</w:t>
            </w:r>
          </w:p>
          <w:p w:rsidR="00474F53" w:rsidRPr="00D164CE" w:rsidRDefault="00474F53" w:rsidP="00A00AD8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na płaszczyźnie kilkuelementową kompozycję z zastosowaniem perspektywy kulisowej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perspektywy kulisowej zaczerpnięte z najbliższego otoczenia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tonację obrazu „List miłosny” Jana Vermeera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twórczo stosuje perspektywę kulisową w działaniach plastycznych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dokonuje analizy reprodukcji wybranych dzieł pod kątem zastosowanej perspektywy kulisowej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 różn</w:t>
            </w:r>
            <w:r>
              <w:rPr>
                <w:rFonts w:ascii="Times New Roman" w:hAnsi="Times New Roman"/>
              </w:rPr>
              <w:t>ice między perspektywą rzędową a</w:t>
            </w:r>
            <w:r w:rsidRPr="00D164CE">
              <w:rPr>
                <w:rFonts w:ascii="Times New Roman" w:hAnsi="Times New Roman"/>
              </w:rPr>
              <w:t xml:space="preserve"> kulisową </w:t>
            </w:r>
            <w:r>
              <w:rPr>
                <w:rFonts w:ascii="Times New Roman" w:hAnsi="Times New Roman"/>
              </w:rPr>
              <w:t>na przykładach</w:t>
            </w:r>
            <w:r w:rsidRPr="00D164CE">
              <w:rPr>
                <w:rFonts w:ascii="Times New Roman" w:hAnsi="Times New Roman"/>
              </w:rPr>
              <w:t xml:space="preserve"> reprodukcji wybranych dzieł</w:t>
            </w:r>
          </w:p>
          <w:p w:rsidR="00474F53" w:rsidRPr="00C07DFF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dodatkowe zadanie plastyczne</w:t>
            </w:r>
          </w:p>
        </w:tc>
      </w:tr>
      <w:tr w:rsidR="00474F53" w:rsidTr="00474F53">
        <w:tc>
          <w:tcPr>
            <w:tcW w:w="1526" w:type="dxa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FE3D39">
              <w:rPr>
                <w:rFonts w:ascii="Times New Roman" w:hAnsi="Times New Roman"/>
                <w:b/>
              </w:rPr>
              <w:t>.</w:t>
            </w:r>
            <w:r w:rsidRPr="00D164C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15</w:t>
            </w:r>
            <w:r w:rsidRPr="00FE3D39">
              <w:rPr>
                <w:rFonts w:ascii="Times New Roman" w:hAnsi="Times New Roman"/>
                <w:b/>
              </w:rPr>
              <w:t xml:space="preserve">. </w:t>
            </w:r>
            <w:r w:rsidRPr="00D164CE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  <w:b/>
              </w:rPr>
              <w:t>16</w:t>
            </w:r>
            <w:r w:rsidRPr="00FE3D39">
              <w:rPr>
                <w:rFonts w:ascii="Times New Roman" w:hAnsi="Times New Roman"/>
                <w:b/>
              </w:rPr>
              <w:t>.</w:t>
            </w:r>
          </w:p>
          <w:p w:rsidR="00474F53" w:rsidRPr="002045D0" w:rsidRDefault="00474F53" w:rsidP="00A73537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 xml:space="preserve">Perspektywa zbieżna (linearna) 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35–39</w:t>
            </w:r>
          </w:p>
          <w:p w:rsidR="00474F53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AD4B87" w:rsidRDefault="00474F53" w:rsidP="00A73537">
            <w:pPr>
              <w:pStyle w:val="PreformattedText"/>
              <w:rPr>
                <w:rFonts w:ascii="Times New Roman" w:hAnsi="Times New Roman"/>
                <w:b/>
              </w:rPr>
            </w:pPr>
            <w:r w:rsidRPr="00AD4B87">
              <w:rPr>
                <w:rFonts w:ascii="Times New Roman" w:hAnsi="Times New Roman"/>
                <w:b/>
              </w:rPr>
              <w:t xml:space="preserve">Nauczyciel przygotowuje: 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tekturowe pudełka różnej wielkości, krzesło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AD4B87" w:rsidRDefault="00474F53" w:rsidP="00A73537">
            <w:pPr>
              <w:pStyle w:val="PreformattedText"/>
              <w:rPr>
                <w:rFonts w:ascii="Times New Roman" w:hAnsi="Times New Roman"/>
                <w:b/>
              </w:rPr>
            </w:pPr>
            <w:r w:rsidRPr="00AD4B87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miękki ołówek, linijkę, gumkę, plastikowy kubek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terminy: </w:t>
            </w:r>
            <w:r w:rsidRPr="00D164CE">
              <w:rPr>
                <w:rFonts w:ascii="Times New Roman" w:hAnsi="Times New Roman"/>
                <w:i/>
              </w:rPr>
              <w:t>liniahoryzontu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  <w:i/>
              </w:rPr>
              <w:t>punktzbiegu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cechy charakterystyczne perspektywy zbieżnej (linearnej) 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zastosowanie perspektywy zbieżnej w rysunku i malarstwie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główne elementy perspektywy zbieżnej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na czym polega stosowanie perspektywy zbieżnej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rodzaje perspektywy zbieżnej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przedstawia na płaszczyźnie trójwymiarowy przedmiot o prostej budowie z zastosowaniem perspektywy zbieżnej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rodzaje perspektywy zbieżnej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zasady tworzenia perspektywy zbieżnej w działaniach plastycznych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 rolę perspektywy zbieżnej w dziele sztuki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rodzaj perspektywy zbieżnej w wybranych reprodukcjach dzieł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twórczo stosuje w działaniach plastycznych różne rodzaje perspektywy zbieżnej</w:t>
            </w:r>
          </w:p>
          <w:p w:rsidR="00474F53" w:rsidRPr="00D164CE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projektuje kształt brył według zasad perspektywy zbieżnej</w:t>
            </w:r>
          </w:p>
          <w:p w:rsidR="00474F53" w:rsidRDefault="00474F53" w:rsidP="00A7353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zasady zastosowania perspektywy zbieżnej w obrazach: „Widok idealnego miasta” Piera della Francesca, „Zabawy dziecięce” Pietera Bruegla starszego</w:t>
            </w:r>
          </w:p>
          <w:p w:rsidR="00474F53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C07DFF" w:rsidRDefault="00474F53" w:rsidP="00A73537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115"/>
        </w:trPr>
        <w:tc>
          <w:tcPr>
            <w:tcW w:w="1526" w:type="dxa"/>
            <w:vMerge w:val="restart"/>
          </w:tcPr>
          <w:p w:rsidR="00474F53" w:rsidRDefault="00474F53" w:rsidP="005B7D45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Pr="00D164CE" w:rsidRDefault="00474F53" w:rsidP="005B7D45">
            <w:pPr>
              <w:pStyle w:val="Zawartotabeli"/>
              <w:jc w:val="center"/>
              <w:rPr>
                <w:sz w:val="20"/>
                <w:szCs w:val="20"/>
              </w:rPr>
            </w:pPr>
            <w:r w:rsidRPr="00D9612F">
              <w:rPr>
                <w:b/>
              </w:rPr>
              <w:t xml:space="preserve">Liczba </w:t>
            </w:r>
            <w:r w:rsidRPr="00D9612F">
              <w:rPr>
                <w:b/>
              </w:rPr>
              <w:lastRenderedPageBreak/>
              <w:t>godzin</w:t>
            </w:r>
          </w:p>
        </w:tc>
        <w:tc>
          <w:tcPr>
            <w:tcW w:w="3402" w:type="dxa"/>
            <w:vMerge w:val="restart"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Środki dydaktyczne</w:t>
            </w:r>
          </w:p>
        </w:tc>
        <w:tc>
          <w:tcPr>
            <w:tcW w:w="2410" w:type="dxa"/>
            <w:vMerge w:val="restart"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164CE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115"/>
        </w:trPr>
        <w:tc>
          <w:tcPr>
            <w:tcW w:w="1526" w:type="dxa"/>
            <w:vMerge/>
          </w:tcPr>
          <w:p w:rsidR="00474F53" w:rsidRDefault="00474F53" w:rsidP="005B7D4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Pr="00D164CE" w:rsidRDefault="00474F53" w:rsidP="005B7D45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827" w:type="dxa"/>
          </w:tcPr>
          <w:p w:rsidR="00474F53" w:rsidRPr="00D164CE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11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Default="00474F53" w:rsidP="005B7D4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5B7D45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164CE" w:rsidRDefault="00474F53" w:rsidP="00E85C0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Pr="00FE3D3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 18.</w:t>
            </w:r>
          </w:p>
          <w:p w:rsidR="00474F53" w:rsidRPr="002045D0" w:rsidRDefault="00474F53" w:rsidP="005B7D45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Perspektywa powietrzna i malarska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D164CE" w:rsidRDefault="00474F53" w:rsidP="005B7D45">
            <w:pPr>
              <w:pStyle w:val="Zawartotabeli"/>
              <w:jc w:val="center"/>
              <w:rPr>
                <w:sz w:val="20"/>
                <w:szCs w:val="20"/>
              </w:rPr>
            </w:pPr>
            <w:r w:rsidRPr="00D164CE">
              <w:rPr>
                <w:sz w:val="20"/>
                <w:szCs w:val="20"/>
              </w:rPr>
              <w:t>2</w:t>
            </w:r>
          </w:p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40–41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AD4B87" w:rsidRDefault="00474F53" w:rsidP="005B7D45">
            <w:pPr>
              <w:pStyle w:val="PreformattedText"/>
              <w:rPr>
                <w:rFonts w:ascii="Times New Roman" w:hAnsi="Times New Roman"/>
                <w:b/>
              </w:rPr>
            </w:pPr>
            <w:r w:rsidRPr="00AD4B87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farby, pędzel, plastikowy talerz, naczynie na wodę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charakterystyczne perspektywy powietrznej i malarskiej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sposób wyrażania przestrzeni na płaszczyźnie za pomocąperspektywy powietrznej i malarskiej</w:t>
            </w:r>
          </w:p>
        </w:tc>
        <w:tc>
          <w:tcPr>
            <w:tcW w:w="2977" w:type="dxa"/>
            <w:gridSpan w:val="2"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cechy perspektywy powietrznej i malarskiej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barwy, które tworzą pierwszy plan oraz plany dalsze w perspektywie malarskiej 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na czym polega stosowanie perspektywy powietrznej i malarskiej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dopasowuje kolory pod względem ich „temperatury”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tworzy na płaszczyźnie perspektywę powietrzną lub malarską za pomocą odpowiednio dobranych barw</w:t>
            </w:r>
          </w:p>
        </w:tc>
        <w:tc>
          <w:tcPr>
            <w:tcW w:w="3827" w:type="dxa"/>
          </w:tcPr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wykorzystuje </w:t>
            </w:r>
            <w:r w:rsidRPr="00D164CE">
              <w:rPr>
                <w:rFonts w:ascii="Times New Roman" w:hAnsi="Times New Roman"/>
              </w:rPr>
              <w:t>w działaniach plastycznych wiedzę o złudzeniach wzrokowych i oddziaływaniu barw względem siebie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zasady tworzenia perspektywy powietrznej i malarskiej</w:t>
            </w:r>
          </w:p>
          <w:p w:rsidR="00474F53" w:rsidRPr="00D164CE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poprawnieocenia „temperaturę” poszczególnych barw względem innych, znajdujących się w ichsąsiedztwie</w:t>
            </w:r>
          </w:p>
          <w:p w:rsidR="00474F53" w:rsidRPr="00C07DFF" w:rsidRDefault="00474F53" w:rsidP="005B7D4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obrazy „Przybycie do Wenecji” Williama Turnera i „Morze” Aleksandra Gierymskiego</w:t>
            </w:r>
            <w:r w:rsidRPr="00F35FD5">
              <w:rPr>
                <w:rFonts w:ascii="Times New Roman" w:hAnsi="Times New Roman"/>
                <w:color w:val="000000"/>
              </w:rPr>
              <w:t>oraz analizuje je</w:t>
            </w:r>
            <w:r w:rsidRPr="00D164CE">
              <w:rPr>
                <w:rFonts w:ascii="Times New Roman" w:hAnsi="Times New Roman"/>
              </w:rPr>
              <w:t>pod kątem wykorzystanych środków wyrazu plastycznego</w:t>
            </w:r>
          </w:p>
        </w:tc>
      </w:tr>
      <w:tr w:rsidR="00474F53" w:rsidTr="00474F53">
        <w:tc>
          <w:tcPr>
            <w:tcW w:w="1526" w:type="dxa"/>
          </w:tcPr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 i 20.</w:t>
            </w:r>
          </w:p>
          <w:p w:rsidR="00474F53" w:rsidRPr="002045D0" w:rsidRDefault="00474F53" w:rsidP="009C234E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Świat w perspektywie – konkurs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9C234E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Pr="00AD4B87" w:rsidRDefault="00474F53" w:rsidP="009C234E">
            <w:pPr>
              <w:pStyle w:val="PreformattedText"/>
              <w:rPr>
                <w:rFonts w:ascii="Times New Roman" w:hAnsi="Times New Roman"/>
                <w:b/>
              </w:rPr>
            </w:pPr>
            <w:r w:rsidRPr="00AD4B87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narzędzia i materiały potrzebne do wykonania pracy w wybranej technice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utrwalenie wiadomości o poznanych rodzajach perspektywy (</w:t>
            </w:r>
            <w:r w:rsidRPr="00F35FD5">
              <w:rPr>
                <w:rFonts w:ascii="Times New Roman" w:hAnsi="Times New Roman"/>
                <w:color w:val="000000"/>
              </w:rPr>
              <w:t>rzędowej, kulisowej, zbieżnej, powietrznej i malarskiej</w:t>
            </w:r>
            <w:r w:rsidRPr="00D164CE">
              <w:rPr>
                <w:rFonts w:ascii="Times New Roman" w:hAnsi="Times New Roman"/>
              </w:rPr>
              <w:t>)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poznane rodzaje perspektywy</w:t>
            </w:r>
          </w:p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z zastosowaniem wybranej perspektywy</w:t>
            </w:r>
          </w:p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najważniejsze cechy przedstawionej perspektywy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>tłumaczy</w:t>
            </w:r>
            <w:r w:rsidRPr="00D164CE">
              <w:rPr>
                <w:rFonts w:ascii="Times New Roman" w:hAnsi="Times New Roman"/>
              </w:rPr>
              <w:t>, na czym polega przedstawiona perspektywa</w:t>
            </w:r>
            <w:r w:rsidRPr="00D164CE">
              <w:rPr>
                <w:rFonts w:ascii="Times New Roman" w:hAnsi="Times New Roman"/>
              </w:rPr>
              <w:br/>
              <w:t>- dobiera rodzaj perspektywy do tematu pracy</w:t>
            </w:r>
          </w:p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pracę własną i innych osób pod kątem zastosowanej perspektywy</w:t>
            </w:r>
          </w:p>
          <w:p w:rsidR="00474F53" w:rsidRPr="00D164CE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pracę świadczącą o biegłości w stosowaniu perspektywy </w:t>
            </w:r>
            <w:r>
              <w:rPr>
                <w:rFonts w:ascii="Times New Roman" w:hAnsi="Times New Roman"/>
              </w:rPr>
              <w:t xml:space="preserve">w celu </w:t>
            </w:r>
            <w:r w:rsidRPr="00D164CE">
              <w:rPr>
                <w:rFonts w:ascii="Times New Roman" w:hAnsi="Times New Roman"/>
              </w:rPr>
              <w:t>ukazania przestrzeni na płaszczyźnie</w:t>
            </w:r>
          </w:p>
          <w:p w:rsidR="00474F53" w:rsidRPr="00C07DFF" w:rsidRDefault="00474F53" w:rsidP="009C234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 różnice między rodzajami perspektywy zastosowanymi w pracach koleżanek i kolegów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 w:val="restart"/>
          </w:tcPr>
          <w:p w:rsidR="00474F53" w:rsidRPr="00FE3D39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</w:tcPr>
          <w:p w:rsidR="00474F53" w:rsidRPr="00FE3D39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827" w:type="dxa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Pr="00FE3D39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FE3D39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>21.</w:t>
            </w:r>
          </w:p>
          <w:p w:rsidR="00474F53" w:rsidRPr="002045D0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Czym są dzieła sztuki?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53" w:rsidRPr="005A194C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42–43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4B1E46">
              <w:rPr>
                <w:rFonts w:ascii="Times New Roman" w:hAnsi="Times New Roman"/>
                <w:b/>
              </w:rPr>
              <w:t>Nauczyciel przygotowuje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reprodukcje </w:t>
            </w:r>
            <w:r>
              <w:rPr>
                <w:rFonts w:ascii="Times New Roman" w:hAnsi="Times New Roman"/>
              </w:rPr>
              <w:t xml:space="preserve">wybranych </w:t>
            </w:r>
            <w:r w:rsidRPr="00D164CE">
              <w:rPr>
                <w:rFonts w:ascii="Times New Roman" w:hAnsi="Times New Roman"/>
              </w:rPr>
              <w:t>dzieł sztuki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terminy</w:t>
            </w:r>
            <w:r w:rsidRPr="00D164CE">
              <w:rPr>
                <w:rFonts w:ascii="Times New Roman" w:hAnsi="Times New Roman"/>
              </w:rPr>
              <w:t xml:space="preserve">: </w:t>
            </w:r>
            <w:r w:rsidRPr="006D3620">
              <w:rPr>
                <w:rFonts w:ascii="Times New Roman" w:hAnsi="Times New Roman"/>
                <w:i/>
              </w:rPr>
              <w:t>oryginał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kopia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reprodukcja</w:t>
            </w:r>
            <w:r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eksponat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kustosz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konserwator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6D3620">
              <w:rPr>
                <w:rFonts w:ascii="Times New Roman" w:hAnsi="Times New Roman"/>
                <w:i/>
              </w:rPr>
              <w:t>galeria</w:t>
            </w:r>
          </w:p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dzieł sztuki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funkcje i cele dzieł sztuki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formy, funkcje i cele dzieł sztuki na podanych przez nauczyciela przykładach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</w:t>
            </w:r>
            <w:r w:rsidRPr="001549CA">
              <w:rPr>
                <w:rFonts w:ascii="Times New Roman" w:hAnsi="Times New Roman"/>
                <w:color w:val="000000"/>
              </w:rPr>
              <w:t>terminy</w:t>
            </w:r>
            <w:r w:rsidRPr="00D164CE">
              <w:rPr>
                <w:rFonts w:ascii="Times New Roman" w:hAnsi="Times New Roman"/>
              </w:rPr>
              <w:t xml:space="preserve"> poznane na lekcji 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 miejsca z</w:t>
            </w:r>
            <w:r w:rsidRPr="00D164CE">
              <w:rPr>
                <w:rFonts w:ascii="Times New Roman" w:hAnsi="Times New Roman"/>
              </w:rPr>
              <w:t xml:space="preserve"> bliski</w:t>
            </w:r>
            <w:r>
              <w:rPr>
                <w:rFonts w:ascii="Times New Roman" w:hAnsi="Times New Roman"/>
              </w:rPr>
              <w:t>ego otoczenia</w:t>
            </w:r>
            <w:r w:rsidRPr="00D164C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w których</w:t>
            </w:r>
            <w:r w:rsidRPr="00D164CE">
              <w:rPr>
                <w:rFonts w:ascii="Times New Roman" w:hAnsi="Times New Roman"/>
              </w:rPr>
              <w:t xml:space="preserve"> można </w:t>
            </w:r>
            <w:r>
              <w:rPr>
                <w:rFonts w:ascii="Times New Roman" w:hAnsi="Times New Roman"/>
              </w:rPr>
              <w:t>oglądać</w:t>
            </w:r>
            <w:r w:rsidRPr="00D164CE">
              <w:rPr>
                <w:rFonts w:ascii="Times New Roman" w:hAnsi="Times New Roman"/>
              </w:rPr>
              <w:t xml:space="preserve"> dzieła sztuki</w:t>
            </w:r>
          </w:p>
          <w:p w:rsidR="00474F53" w:rsidRPr="00C07DFF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tworzy klasową galerię prac uczniów</w:t>
            </w:r>
          </w:p>
        </w:tc>
        <w:tc>
          <w:tcPr>
            <w:tcW w:w="3827" w:type="dxa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ujawnia znajomość wielu przyk</w:t>
            </w:r>
            <w:r>
              <w:rPr>
                <w:rFonts w:ascii="Times New Roman" w:hAnsi="Times New Roman"/>
              </w:rPr>
              <w:t xml:space="preserve">ładów z kanonu arcydzieł sztuki </w:t>
            </w:r>
            <w:r w:rsidRPr="00D164CE">
              <w:rPr>
                <w:rFonts w:ascii="Times New Roman" w:hAnsi="Times New Roman"/>
              </w:rPr>
              <w:t>– samodzielnie podaje tytuły</w:t>
            </w:r>
            <w:r>
              <w:rPr>
                <w:rFonts w:ascii="Times New Roman" w:hAnsi="Times New Roman"/>
              </w:rPr>
              <w:t xml:space="preserve"> tych dzieł i ich lokalizację,</w:t>
            </w:r>
            <w:r w:rsidRPr="00D164CE">
              <w:rPr>
                <w:rFonts w:ascii="Times New Roman" w:hAnsi="Times New Roman"/>
              </w:rPr>
              <w:t xml:space="preserve"> określa ich formę</w:t>
            </w:r>
            <w:r>
              <w:rPr>
                <w:rFonts w:ascii="Times New Roman" w:hAnsi="Times New Roman"/>
              </w:rPr>
              <w:t xml:space="preserve"> oraz</w:t>
            </w:r>
            <w:r w:rsidRPr="00D164CE">
              <w:rPr>
                <w:rFonts w:ascii="Times New Roman" w:hAnsi="Times New Roman"/>
              </w:rPr>
              <w:t xml:space="preserve"> funkcje</w:t>
            </w:r>
          </w:p>
          <w:p w:rsidR="00474F53" w:rsidRPr="00C07DFF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wybrane dz</w:t>
            </w:r>
            <w:r>
              <w:rPr>
                <w:rFonts w:ascii="Times New Roman" w:hAnsi="Times New Roman"/>
              </w:rPr>
              <w:t xml:space="preserve">ieła </w:t>
            </w:r>
            <w:r w:rsidRPr="00D164CE">
              <w:rPr>
                <w:rFonts w:ascii="Times New Roman" w:hAnsi="Times New Roman"/>
              </w:rPr>
              <w:t>pod kątem form i funkcji</w:t>
            </w:r>
          </w:p>
        </w:tc>
      </w:tr>
      <w:tr w:rsidR="00474F53" w:rsidTr="00474F53">
        <w:tc>
          <w:tcPr>
            <w:tcW w:w="1526" w:type="dxa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FE3D39">
              <w:rPr>
                <w:rFonts w:ascii="Times New Roman" w:hAnsi="Times New Roman"/>
                <w:b/>
              </w:rPr>
              <w:t>22.</w:t>
            </w:r>
            <w:r w:rsidRPr="00D164CE">
              <w:rPr>
                <w:rFonts w:ascii="Times New Roman" w:hAnsi="Times New Roman"/>
              </w:rPr>
              <w:t xml:space="preserve"> i </w:t>
            </w:r>
            <w:r w:rsidRPr="00FE3D39">
              <w:rPr>
                <w:rFonts w:ascii="Times New Roman" w:hAnsi="Times New Roman"/>
                <w:b/>
              </w:rPr>
              <w:t>23.</w:t>
            </w:r>
          </w:p>
          <w:p w:rsidR="00474F53" w:rsidRPr="002045D0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Rysunek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D164CE" w:rsidRDefault="00474F53" w:rsidP="005A194C">
            <w:pPr>
              <w:pStyle w:val="Zawartotabeli"/>
              <w:jc w:val="center"/>
              <w:rPr>
                <w:sz w:val="20"/>
                <w:szCs w:val="20"/>
              </w:rPr>
            </w:pPr>
            <w:r w:rsidRPr="00D164CE">
              <w:rPr>
                <w:sz w:val="20"/>
                <w:szCs w:val="20"/>
              </w:rPr>
              <w:t>2</w:t>
            </w:r>
          </w:p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</w:t>
            </w:r>
            <w:r>
              <w:rPr>
                <w:rFonts w:ascii="Times New Roman" w:hAnsi="Times New Roman"/>
              </w:rPr>
              <w:t>odręcznik „Do dzieła!”, s. 44–48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6D3620" w:rsidRDefault="00474F53" w:rsidP="005A194C">
            <w:pPr>
              <w:pStyle w:val="PreformattedText"/>
              <w:rPr>
                <w:rFonts w:ascii="Times New Roman" w:hAnsi="Times New Roman"/>
                <w:b/>
              </w:rPr>
            </w:pPr>
            <w:r w:rsidRPr="006D3620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blok rysunkowy, czarną kartkę z bloku, białą kredkę, miękki ołówek, gumkę, tusz, pędzel, naczynie na wodę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rysunek jako odrębna dziedzina sztuki – cechy charakterystyczne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rola rysunku w sztuce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środki wyrazu plastycznego w rysunku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analiza i porównanie dzieł rysunkowych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wyjaśnia, czym się </w:t>
            </w:r>
            <w:r w:rsidRPr="00D164CE">
              <w:rPr>
                <w:rFonts w:ascii="Times New Roman" w:hAnsi="Times New Roman"/>
              </w:rPr>
              <w:t>charakteryzuje rysunek jako dziedzina sztuki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samodzielnie organizuje warsztat pracy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narzędzia rysunkowe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funkcje rysunku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elementy abecadła plastycznego wykorzystywane w rysunku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rysunek z zastosowaniem wybranych środków wyrazu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rozpoznaje rysunek wśród dzieł innych dziedzin sztuki</w:t>
            </w:r>
          </w:p>
          <w:p w:rsidR="00474F53" w:rsidRPr="00C07DFF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omawia funkcje szkicu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w jaki sposób różnicuje się fakturę i przedstawia światłocień w rysunku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właściwie dobiera narzędzia rysunkowe do zadanego tematu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sposób przedstawiania przestrzeni oraz rodzaje faktury w rysunku na podstawie wybranych reprodukcji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świadomie i ekspresyjnie posługuje się w rysunku linią, plamą walorową i światłocieniem</w:t>
            </w:r>
          </w:p>
          <w:p w:rsidR="00474F53" w:rsidRPr="00D164CE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własny rysunek pod kątem zastosowanych środków wyrazu plastycznego</w:t>
            </w:r>
          </w:p>
          <w:p w:rsidR="00474F53" w:rsidRPr="00FE3D39" w:rsidRDefault="00474F53" w:rsidP="005A194C">
            <w:pPr>
              <w:pStyle w:val="PreformattedText"/>
              <w:rPr>
                <w:rFonts w:ascii="Times New Roman" w:hAnsi="Times New Roman"/>
                <w:color w:val="C00000"/>
              </w:rPr>
            </w:pPr>
            <w:r w:rsidRPr="00D164CE">
              <w:rPr>
                <w:rFonts w:ascii="Times New Roman" w:hAnsi="Times New Roman"/>
              </w:rPr>
              <w:t xml:space="preserve">- wskazuje różnice między szkicem a </w:t>
            </w:r>
            <w:r w:rsidRPr="001549CA">
              <w:rPr>
                <w:rFonts w:ascii="Times New Roman" w:hAnsi="Times New Roman"/>
                <w:color w:val="000000"/>
              </w:rPr>
              <w:t>namalowanym na jego podstawie obrazem</w:t>
            </w:r>
          </w:p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wybrane dzieła rysunku pod kątem zastosowanych środków wyrazu plastycznego</w:t>
            </w:r>
          </w:p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C07DFF" w:rsidRDefault="00474F53" w:rsidP="005A194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rPr>
          <w:trHeight w:val="75"/>
        </w:trPr>
        <w:tc>
          <w:tcPr>
            <w:tcW w:w="1526" w:type="dxa"/>
            <w:vMerge w:val="restart"/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Numer i temat lekcji</w:t>
            </w:r>
          </w:p>
        </w:tc>
        <w:tc>
          <w:tcPr>
            <w:tcW w:w="992" w:type="dxa"/>
            <w:vMerge w:val="restart"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3D081B" w:rsidRDefault="00474F53" w:rsidP="00E27B8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3D081B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827" w:type="dxa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3D081B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>24.</w:t>
            </w:r>
          </w:p>
          <w:p w:rsidR="00474F53" w:rsidRPr="002045D0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Okolica szkoły w szkicach – zajęcia w plenerze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3D081B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3D081B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sztywną podkładkę, miękki ołówek, gumkę, prostokątną ramkę z tektury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utrwalenie wiadomości dotyczących warsztatu rysunkowego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rysowanie z natury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kadruje fragment otoczenia zawierający co najmniej dwa elementy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szkic fragmentu otoczenia z zastosowaniem wybranych środków wyrazu charakterystycznych dla rysunku</w:t>
            </w:r>
          </w:p>
        </w:tc>
        <w:tc>
          <w:tcPr>
            <w:tcW w:w="3827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uwzględnia w pracy rysunkowej fakturę i światłocień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wybiera ciekawy kadr otoczenia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szkic z uwzględnieniem planów przestrzeni</w:t>
            </w:r>
          </w:p>
        </w:tc>
      </w:tr>
      <w:tr w:rsidR="00474F53" w:rsidTr="00474F53">
        <w:tc>
          <w:tcPr>
            <w:tcW w:w="1526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FE3D39">
              <w:rPr>
                <w:rFonts w:ascii="Times New Roman" w:hAnsi="Times New Roman"/>
                <w:b/>
              </w:rPr>
              <w:t>25.</w:t>
            </w:r>
            <w:r w:rsidRPr="00FE3D39">
              <w:rPr>
                <w:rFonts w:ascii="Times New Roman" w:hAnsi="Times New Roman"/>
              </w:rPr>
              <w:t xml:space="preserve">, </w:t>
            </w:r>
            <w:r w:rsidRPr="00FE3D39">
              <w:rPr>
                <w:rFonts w:ascii="Times New Roman" w:hAnsi="Times New Roman"/>
                <w:b/>
              </w:rPr>
              <w:t>26.</w:t>
            </w:r>
            <w:r w:rsidRPr="00D164CE">
              <w:rPr>
                <w:rFonts w:ascii="Times New Roman" w:hAnsi="Times New Roman"/>
              </w:rPr>
              <w:t xml:space="preserve"> i </w:t>
            </w:r>
            <w:r w:rsidRPr="00FE3D39">
              <w:rPr>
                <w:rFonts w:ascii="Times New Roman" w:hAnsi="Times New Roman"/>
                <w:b/>
              </w:rPr>
              <w:t>27.</w:t>
            </w:r>
          </w:p>
          <w:p w:rsidR="00474F53" w:rsidRPr="002045D0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 xml:space="preserve">Malarstwo 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>dręcznik „Do dzieła!”, s. 49–58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  <w:p w:rsidR="00474F53" w:rsidRPr="00CF7D9D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CF7D9D">
              <w:rPr>
                <w:rFonts w:ascii="Times New Roman" w:hAnsi="Times New Roman"/>
                <w:b/>
              </w:rPr>
              <w:t xml:space="preserve">Każdy uczeń przynosi na lekcję: 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blok rysunkowy, farby plakatowe</w:t>
            </w:r>
            <w:r>
              <w:rPr>
                <w:rFonts w:ascii="Times New Roman" w:hAnsi="Times New Roman"/>
                <w:strike/>
              </w:rPr>
              <w:t xml:space="preserve">, </w:t>
            </w:r>
            <w:r w:rsidRPr="00D164CE">
              <w:rPr>
                <w:rFonts w:ascii="Times New Roman" w:hAnsi="Times New Roman"/>
              </w:rPr>
              <w:t>pędzel, naczynie na wodę, zdjęcie fragmentu natury, plastikowy talerz do mieszania farb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charakterystyczne malarstwa jako dziedziny sztuki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rodzaje malarstwa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sposoby przedstawiania rzeczywistości w malarstwie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środki wyrazu plastycznego w malarstwie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analiza i porównanie dzieł malarskich</w:t>
            </w:r>
          </w:p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jest malarstwo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rodzaje malarstwa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poznane narzędzia malarskie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poprawnie organizuje warsztat pracy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 charakterze realistycznym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rodzaje malarstwa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odróżnia obraz realistyczny od dziełaabstrakcyjnego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rozpoznaje na przykładowych reprodukcjach dzieł wybrane rodzaje malarstwa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się różni malarstwo realistyczne od abstrakcyjnego</w:t>
            </w:r>
          </w:p>
          <w:p w:rsidR="00474F53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różne techniki malarskie, kompozycje i zestawy barw w działaniach plastycznych</w:t>
            </w:r>
          </w:p>
          <w:p w:rsidR="00474F53" w:rsidRPr="005F1113" w:rsidRDefault="00474F53" w:rsidP="00F95185">
            <w:pPr>
              <w:pStyle w:val="PreformattedText"/>
              <w:rPr>
                <w:rFonts w:ascii="Times New Roman" w:hAnsi="Times New Roman"/>
                <w:color w:val="000000"/>
              </w:rPr>
            </w:pPr>
            <w:r w:rsidRPr="005F1113">
              <w:rPr>
                <w:rFonts w:ascii="Times New Roman" w:hAnsi="Times New Roman"/>
                <w:color w:val="000000"/>
              </w:rPr>
              <w:t>- gromadzi informacje o artyście malarzu ze swojej okolicy</w:t>
            </w:r>
          </w:p>
          <w:p w:rsidR="00474F53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charakterze abstrakcyjnym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rodzaje malarstwa na przykładach reprodukcji obrazów zamieszczonych w podręczniku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analizowanego dzieła malarskiego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porównuje dzieła reprezentujące różne </w:t>
            </w:r>
            <w:r w:rsidRPr="00D164CE">
              <w:rPr>
                <w:rFonts w:ascii="Times New Roman" w:hAnsi="Times New Roman"/>
              </w:rPr>
              <w:lastRenderedPageBreak/>
              <w:t>rodzaje malarstwa pod kątem zastosowan</w:t>
            </w:r>
            <w:r>
              <w:rPr>
                <w:rFonts w:ascii="Times New Roman" w:hAnsi="Times New Roman"/>
              </w:rPr>
              <w:t>ych środków wyrazu plastycznego</w:t>
            </w:r>
          </w:p>
        </w:tc>
      </w:tr>
      <w:tr w:rsidR="00474F53" w:rsidTr="00474F53">
        <w:tc>
          <w:tcPr>
            <w:tcW w:w="1526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821254">
              <w:rPr>
                <w:rFonts w:ascii="Times New Roman" w:hAnsi="Times New Roman"/>
                <w:b/>
              </w:rPr>
              <w:lastRenderedPageBreak/>
              <w:t>28.</w:t>
            </w:r>
            <w:r w:rsidRPr="00D164CE">
              <w:rPr>
                <w:rFonts w:ascii="Times New Roman" w:hAnsi="Times New Roman"/>
              </w:rPr>
              <w:t xml:space="preserve"> i </w:t>
            </w:r>
            <w:r w:rsidRPr="004C37BE">
              <w:rPr>
                <w:rFonts w:ascii="Times New Roman" w:hAnsi="Times New Roman"/>
                <w:b/>
              </w:rPr>
              <w:t>29.</w:t>
            </w:r>
          </w:p>
          <w:p w:rsidR="00474F53" w:rsidRPr="002045D0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Wycieczka do muzeum</w:t>
            </w:r>
          </w:p>
          <w:p w:rsidR="00474F53" w:rsidRPr="00FE3D39" w:rsidRDefault="00474F53" w:rsidP="00C07DF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>W zal</w:t>
            </w:r>
            <w:r>
              <w:rPr>
                <w:rFonts w:ascii="Times New Roman" w:hAnsi="Times New Roman"/>
                <w:b/>
              </w:rPr>
              <w:t>eżności od możliwości</w:t>
            </w:r>
          </w:p>
          <w:p w:rsidR="00474F53" w:rsidRPr="005F1113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5F1113">
              <w:rPr>
                <w:rFonts w:ascii="Times New Roman" w:hAnsi="Times New Roman"/>
                <w:b/>
              </w:rPr>
              <w:t>lekcje można przeprowadzić na trzy sposoby:</w:t>
            </w:r>
          </w:p>
          <w:p w:rsidR="00474F53" w:rsidRPr="00D164CE" w:rsidRDefault="00474F53" w:rsidP="00B36C63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1.Wizyta w tradycyjnym muzeumi skorzystanie z lekcji muzealnej lub zwiedzanie </w:t>
            </w:r>
            <w:r>
              <w:rPr>
                <w:rFonts w:ascii="Times New Roman" w:hAnsi="Times New Roman"/>
              </w:rPr>
              <w:t xml:space="preserve">placówki </w:t>
            </w:r>
            <w:r w:rsidRPr="00D164CE">
              <w:rPr>
                <w:rFonts w:ascii="Times New Roman" w:hAnsi="Times New Roman"/>
              </w:rPr>
              <w:t xml:space="preserve">z </w:t>
            </w:r>
            <w:r>
              <w:rPr>
                <w:rFonts w:ascii="Times New Roman" w:hAnsi="Times New Roman"/>
              </w:rPr>
              <w:t>nauczycielem. Zamiast do muzeum można udać się do</w:t>
            </w:r>
            <w:r w:rsidRPr="00D164CE">
              <w:rPr>
                <w:rFonts w:ascii="Times New Roman" w:hAnsi="Times New Roman"/>
              </w:rPr>
              <w:t xml:space="preserve"> skansen</w:t>
            </w:r>
            <w:r>
              <w:rPr>
                <w:rFonts w:ascii="Times New Roman" w:hAnsi="Times New Roman"/>
              </w:rPr>
              <w:t>u czy zabytkowego</w:t>
            </w:r>
            <w:r w:rsidRPr="00D164CE">
              <w:rPr>
                <w:rFonts w:ascii="Times New Roman" w:hAnsi="Times New Roman"/>
              </w:rPr>
              <w:t>kości</w:t>
            </w:r>
            <w:r>
              <w:rPr>
                <w:rFonts w:ascii="Times New Roman" w:hAnsi="Times New Roman"/>
              </w:rPr>
              <w:t>oła.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zbiorymuzeum w okolicy </w:t>
            </w:r>
            <w:r>
              <w:rPr>
                <w:rFonts w:ascii="Times New Roman" w:hAnsi="Times New Roman"/>
              </w:rPr>
              <w:t>lub kolekcjenaj</w:t>
            </w:r>
            <w:r w:rsidRPr="00D164CE">
              <w:rPr>
                <w:rFonts w:ascii="Times New Roman" w:hAnsi="Times New Roman"/>
              </w:rPr>
              <w:t>słynn</w:t>
            </w:r>
            <w:r>
              <w:rPr>
                <w:rFonts w:ascii="Times New Roman" w:hAnsi="Times New Roman"/>
              </w:rPr>
              <w:t>iejsz</w:t>
            </w:r>
            <w:r w:rsidRPr="00D164CE">
              <w:rPr>
                <w:rFonts w:ascii="Times New Roman" w:hAnsi="Times New Roman"/>
              </w:rPr>
              <w:t>ych muzeów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i porównanie oglądanych dzieł 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savoir-</w:t>
            </w:r>
            <w:r w:rsidRPr="00D164CE">
              <w:rPr>
                <w:rFonts w:ascii="Times New Roman" w:hAnsi="Times New Roman"/>
              </w:rPr>
              <w:t>vivre muzealny</w:t>
            </w:r>
          </w:p>
        </w:tc>
        <w:tc>
          <w:tcPr>
            <w:tcW w:w="2977" w:type="dxa"/>
            <w:gridSpan w:val="2"/>
          </w:tcPr>
          <w:p w:rsidR="00474F53" w:rsidRPr="00D164CE" w:rsidRDefault="00474F53" w:rsidP="00F95185">
            <w:pPr>
              <w:pStyle w:val="Tekstkomentarza"/>
            </w:pPr>
            <w:r w:rsidRPr="00D164CE">
              <w:t xml:space="preserve">- </w:t>
            </w:r>
            <w:r>
              <w:t>wskazuje miejsca w swojej okolicy, w których można zobaczyć dzieła sztuki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</w:t>
            </w:r>
            <w:r w:rsidRPr="00D164CE">
              <w:rPr>
                <w:rFonts w:ascii="Times New Roman" w:hAnsi="Times New Roman"/>
              </w:rPr>
              <w:t xml:space="preserve"> kilka dzieł sztuki </w:t>
            </w:r>
            <w:r w:rsidRPr="005F1113">
              <w:rPr>
                <w:rFonts w:ascii="Times New Roman" w:hAnsi="Times New Roman"/>
              </w:rPr>
              <w:t>spośród</w:t>
            </w:r>
            <w:r>
              <w:rPr>
                <w:rFonts w:ascii="Times New Roman" w:hAnsi="Times New Roman"/>
              </w:rPr>
              <w:t xml:space="preserve">obejrzanych </w:t>
            </w:r>
            <w:r w:rsidRPr="00D164CE">
              <w:rPr>
                <w:rFonts w:ascii="Times New Roman" w:hAnsi="Times New Roman"/>
              </w:rPr>
              <w:t>na wycieczce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podaje zasady zachowania</w:t>
            </w:r>
            <w:r w:rsidRPr="00D164CE">
              <w:rPr>
                <w:rFonts w:ascii="Times New Roman" w:hAnsi="Times New Roman"/>
              </w:rPr>
              <w:t xml:space="preserve"> się w muzeum</w:t>
            </w:r>
          </w:p>
        </w:tc>
        <w:tc>
          <w:tcPr>
            <w:tcW w:w="3827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aktywniei twórczo uczestniczy w lekcji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dokonuje analizy oglądanych dzieł sztuki</w:t>
            </w:r>
            <w:r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</w:rPr>
              <w:t>stosując poznane na lekcjach terminy plastyczne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przygotowuje prezentacjęmultimedialną n</w:t>
            </w:r>
            <w:r>
              <w:rPr>
                <w:rFonts w:ascii="Times New Roman" w:hAnsi="Times New Roman"/>
              </w:rPr>
              <w:t>a temat wybranego muzeum świata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 w:val="restart"/>
          </w:tcPr>
          <w:p w:rsidR="00474F53" w:rsidRPr="00821254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992" w:type="dxa"/>
            <w:vMerge w:val="restart"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2F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3402" w:type="dxa"/>
            <w:vMerge w:val="restart"/>
          </w:tcPr>
          <w:p w:rsidR="00474F53" w:rsidRPr="00FE3D39" w:rsidRDefault="00474F53" w:rsidP="00E27B8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2410" w:type="dxa"/>
            <w:vMerge w:val="restart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</w:tcPr>
          <w:p w:rsidR="00474F53" w:rsidRPr="00821254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podstawowe</w:t>
            </w:r>
          </w:p>
        </w:tc>
        <w:tc>
          <w:tcPr>
            <w:tcW w:w="3827" w:type="dxa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ponadpodstawowe</w:t>
            </w:r>
          </w:p>
        </w:tc>
      </w:tr>
      <w:tr w:rsidR="00474F53" w:rsidTr="00474F53">
        <w:trPr>
          <w:trHeight w:val="7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474F53" w:rsidRPr="00821254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74F53" w:rsidRPr="00FE3D39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</w:tcPr>
          <w:p w:rsidR="00474F53" w:rsidRPr="00D164CE" w:rsidRDefault="00474F53" w:rsidP="00E27B8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A021C">
              <w:rPr>
                <w:b/>
                <w:sz w:val="24"/>
                <w:szCs w:val="24"/>
              </w:rPr>
              <w:t>Uczeń:</w:t>
            </w:r>
          </w:p>
        </w:tc>
      </w:tr>
      <w:tr w:rsidR="00474F53" w:rsidTr="00474F53">
        <w:tc>
          <w:tcPr>
            <w:tcW w:w="1526" w:type="dxa"/>
            <w:tcBorders>
              <w:top w:val="single" w:sz="12" w:space="0" w:color="auto"/>
            </w:tcBorders>
          </w:tcPr>
          <w:p w:rsidR="00474F53" w:rsidRPr="00821254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F53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74F53" w:rsidRPr="00D164CE" w:rsidRDefault="00474F53" w:rsidP="00E27B8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Wizyta w wirtualnym muzeum.N</w:t>
            </w:r>
            <w:r w:rsidRPr="00D164CE">
              <w:rPr>
                <w:rFonts w:ascii="Times New Roman" w:hAnsi="Times New Roman"/>
              </w:rPr>
              <w:t xml:space="preserve">auczyciel przygotowuje projektor multimedialny i komputer oraz program komputerowy do zwiedzania muzeum lub </w:t>
            </w:r>
            <w:r>
              <w:rPr>
                <w:rFonts w:ascii="Times New Roman" w:hAnsi="Times New Roman"/>
              </w:rPr>
              <w:t>opracowuje</w:t>
            </w:r>
            <w:r w:rsidRPr="00D164CE">
              <w:rPr>
                <w:rFonts w:ascii="Times New Roman" w:hAnsi="Times New Roman"/>
              </w:rPr>
              <w:t xml:space="preserve"> prezentację multimedialną</w:t>
            </w:r>
            <w:r>
              <w:rPr>
                <w:rFonts w:ascii="Times New Roman" w:hAnsi="Times New Roman"/>
              </w:rPr>
              <w:t>,</w:t>
            </w:r>
            <w:r w:rsidRPr="00D164CE">
              <w:rPr>
                <w:rFonts w:ascii="Times New Roman" w:hAnsi="Times New Roman"/>
              </w:rPr>
              <w:t xml:space="preserve"> wykorzystując reprodukcje dzieł sztuki</w:t>
            </w:r>
            <w:r>
              <w:rPr>
                <w:rFonts w:ascii="Times New Roman" w:hAnsi="Times New Roman"/>
              </w:rPr>
              <w:t>.</w:t>
            </w:r>
          </w:p>
          <w:p w:rsidR="00474F53" w:rsidRPr="00FE3D39" w:rsidRDefault="00474F53" w:rsidP="00E27B81">
            <w:pPr>
              <w:pStyle w:val="PreformattedText"/>
              <w:rPr>
                <w:rFonts w:ascii="Times New Roman" w:hAnsi="Times New Roman"/>
                <w:b/>
              </w:rPr>
            </w:pPr>
            <w:r w:rsidRPr="00D164CE">
              <w:rPr>
                <w:rFonts w:ascii="Times New Roman" w:hAnsi="Times New Roman"/>
              </w:rPr>
              <w:t xml:space="preserve">3. Jeśli szkoła nie </w:t>
            </w:r>
            <w:r>
              <w:rPr>
                <w:rFonts w:ascii="Times New Roman" w:hAnsi="Times New Roman"/>
              </w:rPr>
              <w:t xml:space="preserve">ma </w:t>
            </w:r>
            <w:r w:rsidRPr="00D164CE">
              <w:rPr>
                <w:rFonts w:ascii="Times New Roman" w:hAnsi="Times New Roman"/>
              </w:rPr>
              <w:t>odpowiedni</w:t>
            </w:r>
            <w:r>
              <w:rPr>
                <w:rFonts w:ascii="Times New Roman" w:hAnsi="Times New Roman"/>
              </w:rPr>
              <w:t xml:space="preserve">ego </w:t>
            </w:r>
            <w:r w:rsidRPr="00D164CE">
              <w:rPr>
                <w:rFonts w:ascii="Times New Roman" w:hAnsi="Times New Roman"/>
              </w:rPr>
              <w:t>sprzęt</w:t>
            </w:r>
            <w:r>
              <w:rPr>
                <w:rFonts w:ascii="Times New Roman" w:hAnsi="Times New Roman"/>
              </w:rPr>
              <w:t>u,</w:t>
            </w:r>
            <w:r w:rsidRPr="00D164CE">
              <w:rPr>
                <w:rFonts w:ascii="Times New Roman" w:hAnsi="Times New Roman"/>
              </w:rPr>
              <w:t xml:space="preserve"> a do muzeum jest zbyt daleko</w:t>
            </w:r>
            <w:r>
              <w:rPr>
                <w:rFonts w:ascii="Times New Roman" w:hAnsi="Times New Roman"/>
              </w:rPr>
              <w:t>, nauczycield</w:t>
            </w:r>
            <w:r w:rsidRPr="00D164CE">
              <w:rPr>
                <w:rFonts w:ascii="Times New Roman" w:hAnsi="Times New Roman"/>
              </w:rPr>
              <w:t>zieli</w:t>
            </w:r>
            <w:r>
              <w:rPr>
                <w:rFonts w:ascii="Times New Roman" w:hAnsi="Times New Roman"/>
              </w:rPr>
              <w:t xml:space="preserve"> uczniów</w:t>
            </w:r>
            <w:r w:rsidRPr="00D164CE">
              <w:rPr>
                <w:rFonts w:ascii="Times New Roman" w:hAnsi="Times New Roman"/>
              </w:rPr>
              <w:t xml:space="preserve"> na czteroosobowe grupy i </w:t>
            </w:r>
            <w:r w:rsidRPr="005F1113">
              <w:rPr>
                <w:rFonts w:ascii="Times New Roman" w:hAnsi="Times New Roman"/>
              </w:rPr>
              <w:t xml:space="preserve">każdej </w:t>
            </w:r>
            <w:r>
              <w:rPr>
                <w:rFonts w:ascii="Times New Roman" w:hAnsi="Times New Roman"/>
              </w:rPr>
              <w:t xml:space="preserve">z nich wręcza </w:t>
            </w:r>
            <w:r w:rsidRPr="00D164CE">
              <w:rPr>
                <w:rFonts w:ascii="Times New Roman" w:hAnsi="Times New Roman"/>
              </w:rPr>
              <w:t>album z</w:t>
            </w:r>
            <w:r>
              <w:rPr>
                <w:rFonts w:ascii="Times New Roman" w:hAnsi="Times New Roman"/>
              </w:rPr>
              <w:t xml:space="preserve">e zbiorami </w:t>
            </w:r>
            <w:r w:rsidRPr="00D164CE">
              <w:rPr>
                <w:rFonts w:ascii="Times New Roman" w:hAnsi="Times New Roman"/>
              </w:rPr>
              <w:t>danego muzeum.</w:t>
            </w:r>
            <w:r>
              <w:rPr>
                <w:rFonts w:ascii="Times New Roman" w:hAnsi="Times New Roman"/>
              </w:rPr>
              <w:t xml:space="preserve"> Uczniowie </w:t>
            </w:r>
            <w:r w:rsidRPr="00D164CE">
              <w:rPr>
                <w:rFonts w:ascii="Times New Roman" w:hAnsi="Times New Roman"/>
              </w:rPr>
              <w:t>mają za zadanie przygotować trasę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zwiedzania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i zaprezentować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wybrane dzieła</w:t>
            </w:r>
            <w:r>
              <w:rPr>
                <w:rFonts w:ascii="Times New Roman" w:hAnsi="Times New Roman"/>
              </w:rPr>
              <w:t xml:space="preserve"> koleżankom i </w:t>
            </w:r>
            <w:r w:rsidRPr="00D164CE">
              <w:rPr>
                <w:rFonts w:ascii="Times New Roman" w:hAnsi="Times New Roman"/>
              </w:rPr>
              <w:t xml:space="preserve">kolegom </w:t>
            </w:r>
            <w:r>
              <w:rPr>
                <w:rFonts w:ascii="Times New Roman" w:hAnsi="Times New Roman"/>
              </w:rPr>
              <w:t>z klasy.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74F53" w:rsidRPr="00D164CE" w:rsidRDefault="00474F53" w:rsidP="00F95185">
            <w:pPr>
              <w:pStyle w:val="Tekstkomentarza"/>
            </w:pPr>
          </w:p>
        </w:tc>
        <w:tc>
          <w:tcPr>
            <w:tcW w:w="3827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74F53" w:rsidTr="00474F53">
        <w:tc>
          <w:tcPr>
            <w:tcW w:w="1526" w:type="dxa"/>
          </w:tcPr>
          <w:p w:rsidR="00474F53" w:rsidRPr="00821254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821254">
              <w:rPr>
                <w:rFonts w:ascii="Times New Roman" w:hAnsi="Times New Roman"/>
                <w:b/>
              </w:rPr>
              <w:t xml:space="preserve">30. </w:t>
            </w:r>
          </w:p>
          <w:p w:rsidR="00474F53" w:rsidRPr="002045D0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t>Utrwalenie wiadomości z całego roku – quiz</w:t>
            </w:r>
          </w:p>
        </w:tc>
        <w:tc>
          <w:tcPr>
            <w:tcW w:w="992" w:type="dxa"/>
          </w:tcPr>
          <w:p w:rsidR="00474F53" w:rsidRPr="00C07DFF" w:rsidRDefault="00474F53" w:rsidP="00C0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74F53" w:rsidRPr="00A112EB" w:rsidRDefault="00474F53" w:rsidP="00F95185">
            <w:pPr>
              <w:pStyle w:val="PreformattedText"/>
              <w:rPr>
                <w:rFonts w:ascii="Times New Roman" w:hAnsi="Times New Roman"/>
                <w:b/>
              </w:rPr>
            </w:pPr>
            <w:r w:rsidRPr="00A112EB">
              <w:rPr>
                <w:rFonts w:ascii="Times New Roman" w:hAnsi="Times New Roman"/>
                <w:b/>
              </w:rPr>
              <w:t xml:space="preserve">Nauczyciel przygotowuje: 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kartki z zadaniami dotyczącymi poznanych elementów abecadła plastycznego, rysunku, malarstwa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-reprodukcje dzieł sztuki, w tym dzieła </w:t>
            </w:r>
            <w:r>
              <w:rPr>
                <w:rFonts w:ascii="Times New Roman" w:hAnsi="Times New Roman"/>
              </w:rPr>
              <w:t xml:space="preserve">obejrzane </w:t>
            </w:r>
            <w:r w:rsidRPr="00D164CE">
              <w:rPr>
                <w:rFonts w:ascii="Times New Roman" w:hAnsi="Times New Roman"/>
              </w:rPr>
              <w:t>podczas wycieczki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jeśli </w:t>
            </w:r>
            <w:r>
              <w:rPr>
                <w:rFonts w:ascii="Times New Roman" w:hAnsi="Times New Roman"/>
              </w:rPr>
              <w:t>poprzednie zajęcia odbyły</w:t>
            </w:r>
            <w:r w:rsidRPr="00D164CE">
              <w:rPr>
                <w:rFonts w:ascii="Times New Roman" w:hAnsi="Times New Roman"/>
              </w:rPr>
              <w:t xml:space="preserve"> się w tradycyjnym muzeum, można </w:t>
            </w:r>
            <w:r>
              <w:rPr>
                <w:rFonts w:ascii="Times New Roman" w:hAnsi="Times New Roman"/>
              </w:rPr>
              <w:t xml:space="preserve">zorganizować </w:t>
            </w:r>
            <w:r w:rsidRPr="00D164CE">
              <w:rPr>
                <w:rFonts w:ascii="Times New Roman" w:hAnsi="Times New Roman"/>
              </w:rPr>
              <w:t>na tejlekcji wycieczkę po wirtualnym muzeum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74F53" w:rsidRPr="00D164CE" w:rsidRDefault="00474F53" w:rsidP="00C07DF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utrwalenie wiadomości o fakturze, kształcie, kompozycji,perspektywie, rysunku, malarstwie</w:t>
            </w:r>
          </w:p>
        </w:tc>
        <w:tc>
          <w:tcPr>
            <w:tcW w:w="2977" w:type="dxa"/>
            <w:gridSpan w:val="2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 pomocą nauczyciela lub innego ucznia wykonuje wylosowane zadanie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</w:t>
            </w:r>
            <w:r>
              <w:rPr>
                <w:rFonts w:ascii="Times New Roman" w:hAnsi="Times New Roman"/>
              </w:rPr>
              <w:t>a pomocą podręcznika określa</w:t>
            </w:r>
            <w:r w:rsidRPr="00D164CE">
              <w:rPr>
                <w:rFonts w:ascii="Times New Roman" w:hAnsi="Times New Roman"/>
              </w:rPr>
              <w:t xml:space="preserve"> tytuły, autora oraz cechy charakter</w:t>
            </w:r>
            <w:r>
              <w:rPr>
                <w:rFonts w:ascii="Times New Roman" w:hAnsi="Times New Roman"/>
              </w:rPr>
              <w:t>ystyczne wybranych dzieł sztuki,</w:t>
            </w:r>
            <w:r w:rsidRPr="00D164CE">
              <w:rPr>
                <w:rFonts w:ascii="Times New Roman" w:hAnsi="Times New Roman"/>
              </w:rPr>
              <w:t xml:space="preserve"> omawianych na lekcjach</w:t>
            </w:r>
          </w:p>
        </w:tc>
        <w:tc>
          <w:tcPr>
            <w:tcW w:w="3827" w:type="dxa"/>
          </w:tcPr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samodzielnie wykonuje wylosowane zadanie</w:t>
            </w:r>
          </w:p>
          <w:p w:rsidR="00474F53" w:rsidRPr="00D164CE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realizuje</w:t>
            </w:r>
            <w:r w:rsidRPr="00D164CE">
              <w:rPr>
                <w:rFonts w:ascii="Times New Roman" w:hAnsi="Times New Roman"/>
              </w:rPr>
              <w:t xml:space="preserve"> dodatkowe zadanie</w:t>
            </w:r>
          </w:p>
          <w:p w:rsidR="00474F53" w:rsidRPr="00C07DFF" w:rsidRDefault="00474F53" w:rsidP="00F95185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samodzielnie dokonuje analizy nieomawianych</w:t>
            </w:r>
            <w:r>
              <w:rPr>
                <w:rFonts w:ascii="Times New Roman" w:hAnsi="Times New Roman"/>
              </w:rPr>
              <w:t xml:space="preserve"> na lekcji dzieł</w:t>
            </w:r>
            <w:r w:rsidRPr="00D164CE">
              <w:rPr>
                <w:rFonts w:ascii="Times New Roman" w:hAnsi="Times New Roman"/>
              </w:rPr>
              <w:t xml:space="preserve"> sztuki pod kątem wykorzystanej w nich faktury, kompozycji, rodzaju perspektywy</w:t>
            </w:r>
          </w:p>
        </w:tc>
      </w:tr>
    </w:tbl>
    <w:p w:rsidR="007C43AB" w:rsidRDefault="00474F53" w:rsidP="00474F53">
      <w:pPr>
        <w:pStyle w:val="NormalnyWeb"/>
        <w:spacing w:before="0" w:beforeAutospacing="0" w:after="0" w:afterAutospacing="0"/>
        <w:jc w:val="right"/>
      </w:pPr>
      <w:r>
        <w:t xml:space="preserve">Opracowała: Grażyna Dyda </w:t>
      </w:r>
    </w:p>
    <w:sectPr w:rsidR="007C43AB" w:rsidSect="007C43AB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312AD"/>
    <w:rsid w:val="000528C7"/>
    <w:rsid w:val="00076245"/>
    <w:rsid w:val="000C5A2C"/>
    <w:rsid w:val="000E3A50"/>
    <w:rsid w:val="001D42DF"/>
    <w:rsid w:val="001F4430"/>
    <w:rsid w:val="002045D0"/>
    <w:rsid w:val="002637F9"/>
    <w:rsid w:val="003B04F4"/>
    <w:rsid w:val="00411B2A"/>
    <w:rsid w:val="00443A53"/>
    <w:rsid w:val="00474F53"/>
    <w:rsid w:val="00492A81"/>
    <w:rsid w:val="004950E2"/>
    <w:rsid w:val="004A1DDC"/>
    <w:rsid w:val="00515EE1"/>
    <w:rsid w:val="005A194C"/>
    <w:rsid w:val="005B7D45"/>
    <w:rsid w:val="005F78DE"/>
    <w:rsid w:val="006D5440"/>
    <w:rsid w:val="007130A4"/>
    <w:rsid w:val="00793D5D"/>
    <w:rsid w:val="007C32F5"/>
    <w:rsid w:val="007C43AB"/>
    <w:rsid w:val="008129BA"/>
    <w:rsid w:val="00843E7F"/>
    <w:rsid w:val="008925C2"/>
    <w:rsid w:val="008F41C6"/>
    <w:rsid w:val="00911573"/>
    <w:rsid w:val="00925BC6"/>
    <w:rsid w:val="0094119F"/>
    <w:rsid w:val="009A021C"/>
    <w:rsid w:val="009C025B"/>
    <w:rsid w:val="009C234E"/>
    <w:rsid w:val="00A00AD8"/>
    <w:rsid w:val="00A73537"/>
    <w:rsid w:val="00A9590D"/>
    <w:rsid w:val="00AA1D02"/>
    <w:rsid w:val="00AD7AD6"/>
    <w:rsid w:val="00B011E3"/>
    <w:rsid w:val="00B31A2B"/>
    <w:rsid w:val="00B36C63"/>
    <w:rsid w:val="00B37853"/>
    <w:rsid w:val="00C068C9"/>
    <w:rsid w:val="00C07DFF"/>
    <w:rsid w:val="00CB66F5"/>
    <w:rsid w:val="00CF4D2F"/>
    <w:rsid w:val="00D04BBC"/>
    <w:rsid w:val="00D555DF"/>
    <w:rsid w:val="00D8506B"/>
    <w:rsid w:val="00D9612F"/>
    <w:rsid w:val="00E27B81"/>
    <w:rsid w:val="00E312AD"/>
    <w:rsid w:val="00E3213E"/>
    <w:rsid w:val="00E414D1"/>
    <w:rsid w:val="00E85C00"/>
    <w:rsid w:val="00F01C20"/>
    <w:rsid w:val="00F9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7C43AB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7C43A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3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3AB"/>
  </w:style>
  <w:style w:type="table" w:styleId="Tabela-Siatka">
    <w:name w:val="Table Grid"/>
    <w:basedOn w:val="Standardowy"/>
    <w:uiPriority w:val="59"/>
    <w:rsid w:val="007C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5F78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951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9518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7C43AB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7C43A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3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3AB"/>
  </w:style>
  <w:style w:type="table" w:styleId="Tabela-Siatka">
    <w:name w:val="Table Grid"/>
    <w:basedOn w:val="Standardowy"/>
    <w:uiPriority w:val="59"/>
    <w:rsid w:val="007C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5F78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951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9518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8786-C709-4FA9-AE53-7FC5C06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3004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4</cp:revision>
  <cp:lastPrinted>2017-10-02T18:51:00Z</cp:lastPrinted>
  <dcterms:created xsi:type="dcterms:W3CDTF">2017-10-02T18:48:00Z</dcterms:created>
  <dcterms:modified xsi:type="dcterms:W3CDTF">2017-10-02T18:53:00Z</dcterms:modified>
</cp:coreProperties>
</file>